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1" w:rsidRDefault="00ED4164" w:rsidP="00ED416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2201" w:rsidTr="005E2075">
        <w:tc>
          <w:tcPr>
            <w:tcW w:w="4785" w:type="dxa"/>
          </w:tcPr>
          <w:p w:rsidR="00152201" w:rsidRDefault="00152201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52201" w:rsidRDefault="00152201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  <w:r w:rsidR="009B0A3D">
              <w:rPr>
                <w:rFonts w:ascii="Times New Roman" w:hAnsi="Times New Roman" w:cs="Times New Roman"/>
                <w:sz w:val="28"/>
                <w:szCs w:val="28"/>
              </w:rPr>
              <w:t xml:space="preserve">, спорта, туризма и молодёжной политики </w:t>
            </w:r>
          </w:p>
          <w:p w:rsidR="005E2075" w:rsidRDefault="00152201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52201" w:rsidRDefault="00152201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Невельского городского округа</w:t>
            </w:r>
          </w:p>
          <w:p w:rsidR="00152201" w:rsidRDefault="009B0A3D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Саенко</w:t>
            </w:r>
          </w:p>
          <w:p w:rsidR="00152201" w:rsidRDefault="005E2075" w:rsidP="005E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>___»__________201</w:t>
            </w:r>
            <w:r w:rsidR="009B0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22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52201" w:rsidRDefault="00152201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2201" w:rsidRDefault="005E2075" w:rsidP="005E2075">
            <w:pPr>
              <w:tabs>
                <w:tab w:val="left" w:pos="567"/>
                <w:tab w:val="left" w:pos="1311"/>
              </w:tabs>
              <w:ind w:left="74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2075" w:rsidRDefault="005E2075" w:rsidP="005E2075">
            <w:pPr>
              <w:tabs>
                <w:tab w:val="left" w:pos="567"/>
                <w:tab w:val="left" w:pos="1311"/>
              </w:tabs>
              <w:ind w:left="74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</w:t>
            </w:r>
          </w:p>
          <w:p w:rsidR="005E2075" w:rsidRDefault="005E2075" w:rsidP="005E2075">
            <w:pPr>
              <w:tabs>
                <w:tab w:val="left" w:pos="567"/>
                <w:tab w:val="left" w:pos="1311"/>
              </w:tabs>
              <w:ind w:left="74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«Невельский историко-</w:t>
            </w:r>
          </w:p>
          <w:p w:rsidR="005E2075" w:rsidRDefault="005E2075" w:rsidP="005E2075">
            <w:pPr>
              <w:tabs>
                <w:tab w:val="left" w:pos="567"/>
                <w:tab w:val="left" w:pos="1311"/>
              </w:tabs>
              <w:ind w:left="74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музей»</w:t>
            </w:r>
          </w:p>
          <w:p w:rsidR="005E2075" w:rsidRDefault="005E2075" w:rsidP="005E2075">
            <w:pPr>
              <w:tabs>
                <w:tab w:val="left" w:pos="567"/>
                <w:tab w:val="left" w:pos="1311"/>
              </w:tabs>
              <w:ind w:left="74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Морозова</w:t>
            </w:r>
          </w:p>
          <w:p w:rsidR="005E2075" w:rsidRDefault="005E2075" w:rsidP="005E2075">
            <w:pPr>
              <w:tabs>
                <w:tab w:val="left" w:pos="1311"/>
              </w:tabs>
              <w:ind w:left="74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 w:rsidR="009B0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E2075" w:rsidRDefault="005E2075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01" w:rsidTr="005E2075">
        <w:tc>
          <w:tcPr>
            <w:tcW w:w="4785" w:type="dxa"/>
          </w:tcPr>
          <w:p w:rsidR="00152201" w:rsidRDefault="00152201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2201" w:rsidRDefault="00152201" w:rsidP="00ED41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4C5" w:rsidRDefault="00ED4164" w:rsidP="005E207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15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EB" w:rsidRDefault="004012EB" w:rsidP="00401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6154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154C5" w:rsidRDefault="006154C5" w:rsidP="006154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154C5" w:rsidRDefault="006154C5" w:rsidP="006154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154C5" w:rsidRDefault="006154C5" w:rsidP="006154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154C5" w:rsidRDefault="006154C5" w:rsidP="006154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154C5" w:rsidRDefault="006154C5" w:rsidP="006154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4012EB" w:rsidRPr="006154C5" w:rsidRDefault="006154C5" w:rsidP="00F97F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54C5">
        <w:rPr>
          <w:rFonts w:ascii="Times New Roman" w:hAnsi="Times New Roman" w:cs="Times New Roman"/>
          <w:sz w:val="32"/>
          <w:szCs w:val="32"/>
        </w:rPr>
        <w:t>ОТЧЁТ</w:t>
      </w:r>
    </w:p>
    <w:p w:rsidR="004012EB" w:rsidRDefault="004012EB" w:rsidP="00F97F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F97F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Default="006154C5" w:rsidP="00F97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за 201</w:t>
      </w:r>
      <w:r w:rsidR="009B0A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54C5" w:rsidRDefault="006154C5" w:rsidP="00F97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</w:t>
      </w:r>
    </w:p>
    <w:p w:rsidR="004012EB" w:rsidRDefault="004012EB" w:rsidP="00F97F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5E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61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Невельск</w:t>
      </w:r>
    </w:p>
    <w:p w:rsidR="006154C5" w:rsidRDefault="006154C5" w:rsidP="0061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B0A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012E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EF4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012EB" w:rsidRPr="00173EF4" w:rsidRDefault="004012EB" w:rsidP="004012E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2EB" w:rsidRPr="00173EF4" w:rsidRDefault="004012EB" w:rsidP="004012E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3EF4">
        <w:rPr>
          <w:rFonts w:ascii="Times New Roman" w:hAnsi="Times New Roman" w:cs="Times New Roman"/>
          <w:sz w:val="32"/>
          <w:szCs w:val="32"/>
        </w:rPr>
        <w:t>Общие сведения о МБУК «Невельский историко-краеведческий музей»</w:t>
      </w:r>
      <w:r w:rsidR="00582F9A">
        <w:rPr>
          <w:rFonts w:ascii="Times New Roman" w:hAnsi="Times New Roman" w:cs="Times New Roman"/>
          <w:sz w:val="32"/>
          <w:szCs w:val="32"/>
        </w:rPr>
        <w:t>…………………………………………...3</w:t>
      </w:r>
    </w:p>
    <w:p w:rsidR="004012EB" w:rsidRPr="00173EF4" w:rsidRDefault="008E220B" w:rsidP="004012E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Научно-</w:t>
      </w:r>
      <w:r w:rsidR="004012EB">
        <w:rPr>
          <w:rFonts w:ascii="Times New Roman" w:hAnsi="Times New Roman" w:cs="Times New Roman"/>
          <w:sz w:val="32"/>
          <w:szCs w:val="32"/>
        </w:rPr>
        <w:t>просветительная работа</w:t>
      </w:r>
      <w:r w:rsidR="00582F9A">
        <w:rPr>
          <w:rFonts w:ascii="Times New Roman" w:hAnsi="Times New Roman" w:cs="Times New Roman"/>
          <w:sz w:val="32"/>
          <w:szCs w:val="32"/>
        </w:rPr>
        <w:t>………………………………..4</w:t>
      </w:r>
    </w:p>
    <w:p w:rsidR="004012EB" w:rsidRPr="00173EF4" w:rsidRDefault="008E220B" w:rsidP="004012E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Экспозиционно-выставочная работа</w:t>
      </w:r>
      <w:r w:rsidR="00582F9A">
        <w:rPr>
          <w:rFonts w:ascii="Times New Roman" w:hAnsi="Times New Roman" w:cs="Times New Roman"/>
          <w:sz w:val="32"/>
          <w:szCs w:val="32"/>
        </w:rPr>
        <w:t>…………………………...7</w:t>
      </w:r>
    </w:p>
    <w:p w:rsidR="004012EB" w:rsidRPr="00173EF4" w:rsidRDefault="008E220B" w:rsidP="004012E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Научно-фондовая работа</w:t>
      </w:r>
      <w:r w:rsidR="00582F9A">
        <w:rPr>
          <w:rFonts w:ascii="Times New Roman" w:hAnsi="Times New Roman" w:cs="Times New Roman"/>
          <w:sz w:val="32"/>
          <w:szCs w:val="32"/>
        </w:rPr>
        <w:t>………………………………………10</w:t>
      </w:r>
    </w:p>
    <w:p w:rsidR="004012EB" w:rsidRPr="00173EF4" w:rsidRDefault="008E220B" w:rsidP="004012E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Кадровая ситуация</w:t>
      </w:r>
      <w:r w:rsidR="00582F9A">
        <w:rPr>
          <w:rFonts w:ascii="Times New Roman" w:hAnsi="Times New Roman" w:cs="Times New Roman"/>
          <w:sz w:val="32"/>
          <w:szCs w:val="32"/>
        </w:rPr>
        <w:t>……………………………………………...12</w:t>
      </w:r>
    </w:p>
    <w:p w:rsidR="004012EB" w:rsidRPr="00173EF4" w:rsidRDefault="008E220B" w:rsidP="004012E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Административная и финансово-хозяйственная деятельность</w:t>
      </w:r>
      <w:r w:rsidR="00582F9A">
        <w:rPr>
          <w:rFonts w:ascii="Times New Roman" w:hAnsi="Times New Roman" w:cs="Times New Roman"/>
          <w:sz w:val="32"/>
          <w:szCs w:val="32"/>
        </w:rPr>
        <w:t>…………………………………………………….13</w:t>
      </w:r>
    </w:p>
    <w:p w:rsidR="004012EB" w:rsidRPr="00173EF4" w:rsidRDefault="00582F9A" w:rsidP="004012E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Выводы</w:t>
      </w:r>
      <w:r w:rsidR="008E220B">
        <w:rPr>
          <w:rFonts w:ascii="Times New Roman" w:hAnsi="Times New Roman" w:cs="Times New Roman"/>
          <w:sz w:val="32"/>
          <w:szCs w:val="32"/>
        </w:rPr>
        <w:t>. Задачи музея на 201</w:t>
      </w:r>
      <w:r w:rsidR="00C12853">
        <w:rPr>
          <w:rFonts w:ascii="Times New Roman" w:hAnsi="Times New Roman" w:cs="Times New Roman"/>
          <w:sz w:val="32"/>
          <w:szCs w:val="32"/>
        </w:rPr>
        <w:t>8</w:t>
      </w:r>
      <w:r w:rsidR="008E220B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……………………………14</w:t>
      </w:r>
    </w:p>
    <w:p w:rsidR="008E220B" w:rsidRDefault="008E220B" w:rsidP="008E22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012EB" w:rsidRPr="008E220B">
        <w:rPr>
          <w:rFonts w:ascii="Times New Roman" w:hAnsi="Times New Roman" w:cs="Times New Roman"/>
          <w:sz w:val="32"/>
          <w:szCs w:val="32"/>
        </w:rPr>
        <w:t>Форма 8-НК.</w:t>
      </w:r>
    </w:p>
    <w:p w:rsidR="004012EB" w:rsidRPr="008E220B" w:rsidRDefault="008E220B" w:rsidP="008E22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54C5">
        <w:rPr>
          <w:rFonts w:ascii="Times New Roman" w:hAnsi="Times New Roman" w:cs="Times New Roman"/>
          <w:sz w:val="32"/>
          <w:szCs w:val="32"/>
        </w:rPr>
        <w:t>Приложение Акты сверки</w:t>
      </w:r>
    </w:p>
    <w:p w:rsidR="004012EB" w:rsidRDefault="004012EB" w:rsidP="004012E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Default="008E220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Default="008E220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Default="008E220B" w:rsidP="0045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Default="008E220B" w:rsidP="004012EB">
      <w:pPr>
        <w:pStyle w:val="a7"/>
        <w:spacing w:after="0"/>
        <w:ind w:left="749"/>
        <w:jc w:val="center"/>
        <w:rPr>
          <w:rFonts w:ascii="Times New Roman" w:hAnsi="Times New Roman" w:cs="Times New Roman"/>
          <w:sz w:val="32"/>
          <w:szCs w:val="32"/>
        </w:rPr>
      </w:pPr>
    </w:p>
    <w:p w:rsidR="008E220B" w:rsidRDefault="008E220B" w:rsidP="004012EB">
      <w:pPr>
        <w:pStyle w:val="a7"/>
        <w:spacing w:after="0"/>
        <w:ind w:left="749"/>
        <w:jc w:val="center"/>
        <w:rPr>
          <w:rFonts w:ascii="Times New Roman" w:hAnsi="Times New Roman" w:cs="Times New Roman"/>
          <w:sz w:val="32"/>
          <w:szCs w:val="32"/>
        </w:rPr>
      </w:pPr>
    </w:p>
    <w:p w:rsidR="008E220B" w:rsidRDefault="008E220B" w:rsidP="004012EB">
      <w:pPr>
        <w:pStyle w:val="a7"/>
        <w:spacing w:after="0"/>
        <w:ind w:left="749"/>
        <w:jc w:val="center"/>
        <w:rPr>
          <w:rFonts w:ascii="Times New Roman" w:hAnsi="Times New Roman" w:cs="Times New Roman"/>
          <w:sz w:val="32"/>
          <w:szCs w:val="32"/>
        </w:rPr>
      </w:pPr>
    </w:p>
    <w:p w:rsidR="008E220B" w:rsidRDefault="008E220B" w:rsidP="004012EB">
      <w:pPr>
        <w:pStyle w:val="a7"/>
        <w:spacing w:after="0"/>
        <w:ind w:left="749"/>
        <w:jc w:val="center"/>
        <w:rPr>
          <w:rFonts w:ascii="Times New Roman" w:hAnsi="Times New Roman" w:cs="Times New Roman"/>
          <w:sz w:val="32"/>
          <w:szCs w:val="32"/>
        </w:rPr>
      </w:pPr>
    </w:p>
    <w:p w:rsidR="00ED4164" w:rsidRPr="008E4629" w:rsidRDefault="00ED4164" w:rsidP="008E46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12EB" w:rsidRPr="008E4629" w:rsidRDefault="004012EB" w:rsidP="004012EB">
      <w:pPr>
        <w:pStyle w:val="a7"/>
        <w:spacing w:after="0"/>
        <w:ind w:left="749"/>
        <w:jc w:val="center"/>
        <w:rPr>
          <w:rFonts w:ascii="Times New Roman" w:hAnsi="Times New Roman" w:cs="Times New Roman"/>
          <w:sz w:val="32"/>
          <w:szCs w:val="32"/>
        </w:rPr>
      </w:pPr>
      <w:r w:rsidRPr="008E4629">
        <w:rPr>
          <w:rFonts w:ascii="Times New Roman" w:hAnsi="Times New Roman" w:cs="Times New Roman"/>
          <w:sz w:val="32"/>
          <w:szCs w:val="32"/>
        </w:rPr>
        <w:t xml:space="preserve">1.Общие сведения </w:t>
      </w:r>
    </w:p>
    <w:p w:rsidR="004012EB" w:rsidRPr="008E4629" w:rsidRDefault="004012EB" w:rsidP="004012EB">
      <w:pPr>
        <w:pStyle w:val="a7"/>
        <w:spacing w:after="0"/>
        <w:ind w:left="749"/>
        <w:jc w:val="center"/>
        <w:rPr>
          <w:rFonts w:ascii="Times New Roman" w:hAnsi="Times New Roman" w:cs="Times New Roman"/>
          <w:sz w:val="32"/>
          <w:szCs w:val="32"/>
        </w:rPr>
      </w:pPr>
      <w:r w:rsidRPr="008E4629">
        <w:rPr>
          <w:rFonts w:ascii="Times New Roman" w:hAnsi="Times New Roman" w:cs="Times New Roman"/>
          <w:sz w:val="32"/>
          <w:szCs w:val="32"/>
        </w:rPr>
        <w:t>о МБУК «Невельский историко-краеведческий музей»</w:t>
      </w:r>
    </w:p>
    <w:p w:rsidR="004012EB" w:rsidRPr="008E4629" w:rsidRDefault="004012EB" w:rsidP="004012EB">
      <w:pPr>
        <w:pStyle w:val="a7"/>
        <w:spacing w:after="0"/>
        <w:ind w:left="749"/>
        <w:jc w:val="center"/>
        <w:rPr>
          <w:rFonts w:ascii="Times New Roman" w:hAnsi="Times New Roman" w:cs="Times New Roman"/>
          <w:sz w:val="32"/>
          <w:szCs w:val="32"/>
        </w:rPr>
      </w:pPr>
    </w:p>
    <w:p w:rsidR="004012EB" w:rsidRPr="008E4629" w:rsidRDefault="004012EB" w:rsidP="004012E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E4629">
        <w:rPr>
          <w:rFonts w:ascii="Times New Roman" w:hAnsi="Times New Roman" w:cs="Times New Roman"/>
          <w:sz w:val="28"/>
          <w:szCs w:val="28"/>
        </w:rPr>
        <w:t xml:space="preserve">Историко-краеведческий музей был создан 29 </w:t>
      </w:r>
      <w:bookmarkStart w:id="0" w:name="_GoBack"/>
      <w:bookmarkEnd w:id="0"/>
      <w:r w:rsidRPr="008E4629">
        <w:rPr>
          <w:rFonts w:ascii="Times New Roman" w:hAnsi="Times New Roman" w:cs="Times New Roman"/>
          <w:sz w:val="28"/>
          <w:szCs w:val="28"/>
        </w:rPr>
        <w:t>июня 1989г. решением Невельского городского исполкома Совета народных депутатов (от 22.06.1989г.) по инициативе И.П. Фархутдинова, председателя Невельского горисполкома, затем избранного жителями Сахалинской области губернатором области.</w:t>
      </w:r>
    </w:p>
    <w:p w:rsidR="004012EB" w:rsidRPr="008E4629" w:rsidRDefault="004012EB" w:rsidP="004012E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E4629">
        <w:rPr>
          <w:rFonts w:ascii="Times New Roman" w:hAnsi="Times New Roman" w:cs="Times New Roman"/>
          <w:sz w:val="28"/>
          <w:szCs w:val="28"/>
        </w:rPr>
        <w:t>Юридическим лицом учреждение является с 01.01.2012.</w:t>
      </w:r>
    </w:p>
    <w:p w:rsidR="00AC7145" w:rsidRPr="008E4629" w:rsidRDefault="00C9135E" w:rsidP="004012E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E4629">
        <w:rPr>
          <w:rFonts w:ascii="Times New Roman" w:hAnsi="Times New Roman" w:cs="Times New Roman"/>
          <w:sz w:val="28"/>
          <w:szCs w:val="28"/>
        </w:rPr>
        <w:t>Учредителем МБУК «Невельский историко-краеведческий музей» является муниципальное образование «Невельский городской округ». Функции и полномочия Учредителя выполняет администрация Невельского городского округа и орган, уполномоченный на осуществление отдельных полномочий и функций Учредителя -  отдел культуры</w:t>
      </w:r>
      <w:r w:rsidR="009B0A3D" w:rsidRPr="008E4629">
        <w:rPr>
          <w:rFonts w:ascii="Times New Roman" w:hAnsi="Times New Roman" w:cs="Times New Roman"/>
          <w:sz w:val="28"/>
          <w:szCs w:val="28"/>
        </w:rPr>
        <w:t xml:space="preserve">, спорта, туризма и молодёжной политики </w:t>
      </w:r>
      <w:r w:rsidRPr="008E4629">
        <w:rPr>
          <w:rFonts w:ascii="Times New Roman" w:hAnsi="Times New Roman" w:cs="Times New Roman"/>
          <w:sz w:val="28"/>
          <w:szCs w:val="28"/>
        </w:rPr>
        <w:t xml:space="preserve"> администрации Невельского городского округа. </w:t>
      </w:r>
      <w:r w:rsidR="00AC7145" w:rsidRPr="008E4629">
        <w:rPr>
          <w:rFonts w:ascii="Times New Roman" w:hAnsi="Times New Roman" w:cs="Times New Roman"/>
          <w:sz w:val="28"/>
          <w:szCs w:val="28"/>
        </w:rPr>
        <w:t>В своей деятельности МБУК «Невельский историко-краеведческий музей» руководствуется Уставом,</w:t>
      </w:r>
      <w:r w:rsidR="00C2533C" w:rsidRPr="008E4629">
        <w:rPr>
          <w:rFonts w:ascii="Times New Roman" w:hAnsi="Times New Roman" w:cs="Times New Roman"/>
          <w:sz w:val="28"/>
          <w:szCs w:val="28"/>
        </w:rPr>
        <w:t xml:space="preserve"> </w:t>
      </w:r>
      <w:r w:rsidR="00AC7145" w:rsidRPr="008E4629"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«Невельского городского округа» №158 от 10.02.2015г.</w:t>
      </w:r>
    </w:p>
    <w:p w:rsidR="00AC7145" w:rsidRPr="008E4629" w:rsidRDefault="00AC7145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В своей деятельности учреждение реализует следующие цели:</w:t>
      </w:r>
    </w:p>
    <w:p w:rsidR="00AC7145" w:rsidRPr="008E4629" w:rsidRDefault="00920436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-осуществление государственной и муниципальной политики в области музейного обслуживания населения городского округа;</w:t>
      </w:r>
    </w:p>
    <w:p w:rsidR="00920436" w:rsidRPr="008E4629" w:rsidRDefault="00920436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-сохранение культурного наследия и необходимых условий для реализации права граждан на музейное обслуживание;</w:t>
      </w:r>
    </w:p>
    <w:p w:rsidR="00920436" w:rsidRPr="008E4629" w:rsidRDefault="00920436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-выявление, сбор и хранение музейных предметов и музейных коллекций;</w:t>
      </w:r>
    </w:p>
    <w:p w:rsidR="00920436" w:rsidRPr="008E4629" w:rsidRDefault="00920436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 xml:space="preserve">-изучение и публикация </w:t>
      </w:r>
      <w:r w:rsidR="00B2190C" w:rsidRPr="008E4629">
        <w:rPr>
          <w:rFonts w:ascii="Times New Roman" w:hAnsi="Times New Roman"/>
          <w:sz w:val="28"/>
          <w:szCs w:val="28"/>
        </w:rPr>
        <w:t>музейных предметов и музейных коллекций;</w:t>
      </w:r>
      <w:r w:rsidR="00C9135E" w:rsidRPr="008E4629">
        <w:rPr>
          <w:rFonts w:ascii="Times New Roman" w:hAnsi="Times New Roman"/>
          <w:sz w:val="28"/>
          <w:szCs w:val="28"/>
        </w:rPr>
        <w:t xml:space="preserve"> </w:t>
      </w:r>
      <w:r w:rsidR="00B2190C" w:rsidRPr="008E4629">
        <w:rPr>
          <w:rFonts w:ascii="Times New Roman" w:hAnsi="Times New Roman"/>
          <w:sz w:val="28"/>
          <w:szCs w:val="28"/>
        </w:rPr>
        <w:t>осуществление научно-просветительной, образовательной деятельности;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-обеспечение контроля над сохранностью и эффективным использованием фондов;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-участие в местных, региональных и федеральных программах музейного обслуживания для различных социальных групп населения: детей, юношества, инвалидов, пенсионеров и др.;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-публичное представление музейных предметов и музейных коллекций;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-организация музейного обслуживания населения с учётом интересов и потребностей различных социально-возрастных и образовательных услуг;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-обеспечение сохранности музейных предметов и музейных коллекций;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-укрепление материально-технической базы музея;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-развитие современных форм музейного, экскурсионного обслуживания;</w:t>
      </w:r>
    </w:p>
    <w:p w:rsidR="00B2190C" w:rsidRPr="008E4629" w:rsidRDefault="00B2190C" w:rsidP="004012E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t>-внедрение интернет-технологий в организацию музейного дела;</w:t>
      </w:r>
    </w:p>
    <w:p w:rsidR="00B2190C" w:rsidRPr="008E4629" w:rsidRDefault="00B2190C" w:rsidP="00B2190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/>
          <w:sz w:val="28"/>
          <w:szCs w:val="28"/>
        </w:rPr>
        <w:lastRenderedPageBreak/>
        <w:t>-расширение выставочной деятельности, обмен экспозициями с другими музеями.</w:t>
      </w:r>
    </w:p>
    <w:p w:rsidR="00C2533C" w:rsidRPr="008E4629" w:rsidRDefault="00C2533C" w:rsidP="00B2190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E4629">
        <w:rPr>
          <w:rFonts w:ascii="Times New Roman" w:hAnsi="Times New Roman" w:cs="Times New Roman"/>
          <w:sz w:val="28"/>
          <w:szCs w:val="28"/>
        </w:rPr>
        <w:t xml:space="preserve">МБУК «Невельский историко-краеведческий музей» является соисполнителем муниципальной программы «Развитие культуры в муниципальном образовании «Невельский городской округ» на 2015 – 2020 годы», утверждённой Постановлением администрации Невельского городского округа № 800 от 23.07.2014г. </w:t>
      </w:r>
    </w:p>
    <w:p w:rsidR="000E3961" w:rsidRPr="00B2190C" w:rsidRDefault="000E3961" w:rsidP="00B2190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E4629">
        <w:rPr>
          <w:rFonts w:ascii="Times New Roman" w:hAnsi="Times New Roman" w:cs="Times New Roman"/>
          <w:sz w:val="28"/>
          <w:szCs w:val="28"/>
        </w:rPr>
        <w:t>Основными направлениями деятельности Невельского историко-краеведческого музея в явля</w:t>
      </w:r>
      <w:r w:rsidR="00B2190C" w:rsidRPr="008E4629">
        <w:rPr>
          <w:rFonts w:ascii="Times New Roman" w:hAnsi="Times New Roman" w:cs="Times New Roman"/>
          <w:sz w:val="28"/>
          <w:szCs w:val="28"/>
        </w:rPr>
        <w:t>ются</w:t>
      </w:r>
      <w:r w:rsidRPr="008E4629">
        <w:rPr>
          <w:rFonts w:ascii="Times New Roman" w:hAnsi="Times New Roman" w:cs="Times New Roman"/>
          <w:sz w:val="28"/>
          <w:szCs w:val="28"/>
        </w:rPr>
        <w:t xml:space="preserve"> научно-просветительная, экспозиционно-выставочная и научно-фондовая.</w:t>
      </w:r>
    </w:p>
    <w:p w:rsidR="000E3961" w:rsidRDefault="000E3961" w:rsidP="009E2C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B7282" w:rsidRPr="00455EBD" w:rsidRDefault="00B2190C" w:rsidP="000101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5EBD">
        <w:rPr>
          <w:rFonts w:ascii="Times New Roman" w:hAnsi="Times New Roman" w:cs="Times New Roman"/>
          <w:sz w:val="32"/>
          <w:szCs w:val="32"/>
        </w:rPr>
        <w:t xml:space="preserve">2. </w:t>
      </w:r>
      <w:r w:rsidR="000B7282" w:rsidRPr="00455EBD">
        <w:rPr>
          <w:rFonts w:ascii="Times New Roman" w:hAnsi="Times New Roman" w:cs="Times New Roman"/>
          <w:sz w:val="32"/>
          <w:szCs w:val="32"/>
        </w:rPr>
        <w:t>Научно-просветительная работа</w:t>
      </w:r>
    </w:p>
    <w:p w:rsidR="00C7191F" w:rsidRDefault="007B5C07" w:rsidP="0086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82" w:rsidRPr="00D32B1C" w:rsidRDefault="000B7282" w:rsidP="007B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Историко-краеведческий музей в 201</w:t>
      </w:r>
      <w:r w:rsidR="009B0A3D" w:rsidRPr="00D32B1C">
        <w:rPr>
          <w:rFonts w:ascii="Times New Roman" w:hAnsi="Times New Roman" w:cs="Times New Roman"/>
          <w:sz w:val="28"/>
          <w:szCs w:val="28"/>
        </w:rPr>
        <w:t xml:space="preserve">7 </w:t>
      </w:r>
      <w:r w:rsidRPr="00D32B1C">
        <w:rPr>
          <w:rFonts w:ascii="Times New Roman" w:hAnsi="Times New Roman" w:cs="Times New Roman"/>
          <w:sz w:val="28"/>
          <w:szCs w:val="28"/>
        </w:rPr>
        <w:t xml:space="preserve">г. был открыт для посетителей </w:t>
      </w:r>
      <w:r w:rsidR="007307F4" w:rsidRPr="00D32B1C">
        <w:rPr>
          <w:rFonts w:ascii="Times New Roman" w:hAnsi="Times New Roman" w:cs="Times New Roman"/>
          <w:sz w:val="28"/>
          <w:szCs w:val="28"/>
        </w:rPr>
        <w:t>302</w:t>
      </w:r>
      <w:r w:rsidR="007307F4" w:rsidRPr="00D32B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32B1C">
        <w:rPr>
          <w:rFonts w:ascii="Times New Roman" w:hAnsi="Times New Roman" w:cs="Times New Roman"/>
          <w:sz w:val="28"/>
          <w:szCs w:val="28"/>
        </w:rPr>
        <w:t>дн</w:t>
      </w:r>
      <w:r w:rsidR="007307F4" w:rsidRPr="00D32B1C">
        <w:rPr>
          <w:rFonts w:ascii="Times New Roman" w:hAnsi="Times New Roman" w:cs="Times New Roman"/>
          <w:sz w:val="28"/>
          <w:szCs w:val="28"/>
        </w:rPr>
        <w:t>я</w:t>
      </w:r>
      <w:r w:rsidRPr="00D32B1C">
        <w:rPr>
          <w:rFonts w:ascii="Times New Roman" w:hAnsi="Times New Roman" w:cs="Times New Roman"/>
          <w:sz w:val="28"/>
          <w:szCs w:val="28"/>
        </w:rPr>
        <w:t>.</w:t>
      </w:r>
    </w:p>
    <w:p w:rsidR="000B7282" w:rsidRPr="00D32B1C" w:rsidRDefault="000B7282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Общее количество посетителей музейных выставок, экспозиций, лекций, массовых мероприятий МБУК «Невельский историко-краеведческий музей» за 201</w:t>
      </w:r>
      <w:r w:rsidR="009B0A3D" w:rsidRPr="00D32B1C">
        <w:rPr>
          <w:rFonts w:ascii="Times New Roman" w:hAnsi="Times New Roman" w:cs="Times New Roman"/>
          <w:sz w:val="28"/>
          <w:szCs w:val="28"/>
        </w:rPr>
        <w:t xml:space="preserve">7 </w:t>
      </w:r>
      <w:r w:rsidRPr="00D32B1C">
        <w:rPr>
          <w:rFonts w:ascii="Times New Roman" w:hAnsi="Times New Roman" w:cs="Times New Roman"/>
          <w:sz w:val="28"/>
          <w:szCs w:val="28"/>
        </w:rPr>
        <w:t xml:space="preserve">г. составило </w:t>
      </w:r>
      <w:r w:rsidR="007307F4" w:rsidRPr="00D32B1C">
        <w:rPr>
          <w:rFonts w:ascii="Times New Roman" w:hAnsi="Times New Roman" w:cs="Times New Roman"/>
          <w:sz w:val="28"/>
          <w:szCs w:val="28"/>
        </w:rPr>
        <w:t xml:space="preserve">4878 человек </w:t>
      </w:r>
      <w:r w:rsidR="00C7191F" w:rsidRPr="00D32B1C">
        <w:rPr>
          <w:rFonts w:ascii="Times New Roman" w:hAnsi="Times New Roman" w:cs="Times New Roman"/>
          <w:sz w:val="28"/>
          <w:szCs w:val="28"/>
        </w:rPr>
        <w:t>(без учёта количества посетителей выставок</w:t>
      </w:r>
      <w:r w:rsidR="007307F4" w:rsidRPr="00D32B1C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="00C7191F" w:rsidRPr="00D32B1C">
        <w:rPr>
          <w:rFonts w:ascii="Times New Roman" w:hAnsi="Times New Roman" w:cs="Times New Roman"/>
          <w:sz w:val="28"/>
          <w:szCs w:val="28"/>
        </w:rPr>
        <w:t xml:space="preserve"> вне музея - </w:t>
      </w:r>
      <w:r w:rsidR="007307F4" w:rsidRPr="00D32B1C">
        <w:rPr>
          <w:rFonts w:ascii="Times New Roman" w:hAnsi="Times New Roman" w:cs="Times New Roman"/>
          <w:sz w:val="28"/>
          <w:szCs w:val="28"/>
        </w:rPr>
        <w:t>1431</w:t>
      </w:r>
      <w:r w:rsidR="00C7191F" w:rsidRPr="00D32B1C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0B7282" w:rsidRPr="00D32B1C" w:rsidRDefault="000B7282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Число индивидуальных посещений музея составило</w:t>
      </w:r>
      <w:r w:rsidR="009E2C86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7307F4" w:rsidRPr="00D32B1C">
        <w:rPr>
          <w:rFonts w:ascii="Times New Roman" w:hAnsi="Times New Roman" w:cs="Times New Roman"/>
          <w:sz w:val="28"/>
          <w:szCs w:val="28"/>
        </w:rPr>
        <w:t>3172 чел.</w:t>
      </w:r>
    </w:p>
    <w:p w:rsidR="000B7282" w:rsidRPr="00D32B1C" w:rsidRDefault="000B7282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Число экскурсий за минувший год составило </w:t>
      </w:r>
      <w:r w:rsidR="007307F4" w:rsidRPr="00D32B1C">
        <w:rPr>
          <w:rFonts w:ascii="Times New Roman" w:hAnsi="Times New Roman" w:cs="Times New Roman"/>
          <w:sz w:val="28"/>
          <w:szCs w:val="28"/>
        </w:rPr>
        <w:t>168</w:t>
      </w:r>
      <w:r w:rsidRPr="00D32B1C">
        <w:rPr>
          <w:rFonts w:ascii="Times New Roman" w:hAnsi="Times New Roman" w:cs="Times New Roman"/>
          <w:sz w:val="28"/>
          <w:szCs w:val="28"/>
        </w:rPr>
        <w:t xml:space="preserve"> , число экскурсантов   </w:t>
      </w:r>
      <w:r w:rsidR="007307F4" w:rsidRPr="00D32B1C">
        <w:rPr>
          <w:rFonts w:ascii="Times New Roman" w:hAnsi="Times New Roman" w:cs="Times New Roman"/>
          <w:sz w:val="28"/>
          <w:szCs w:val="28"/>
        </w:rPr>
        <w:t>1803</w:t>
      </w:r>
      <w:r w:rsidR="006C46C8" w:rsidRPr="00D32B1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B7282" w:rsidRPr="00D32B1C" w:rsidRDefault="009E2C86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Специалистами музея </w:t>
      </w:r>
      <w:r w:rsidR="000B7282" w:rsidRPr="00D32B1C">
        <w:rPr>
          <w:rFonts w:ascii="Times New Roman" w:hAnsi="Times New Roman" w:cs="Times New Roman"/>
          <w:sz w:val="28"/>
          <w:szCs w:val="28"/>
        </w:rPr>
        <w:t xml:space="preserve"> проведено   </w:t>
      </w:r>
      <w:r w:rsidR="006C46C8" w:rsidRPr="00D32B1C">
        <w:rPr>
          <w:rFonts w:ascii="Times New Roman" w:hAnsi="Times New Roman" w:cs="Times New Roman"/>
          <w:sz w:val="28"/>
          <w:szCs w:val="28"/>
        </w:rPr>
        <w:t>2</w:t>
      </w:r>
      <w:r w:rsidR="007307F4" w:rsidRPr="00D32B1C">
        <w:rPr>
          <w:rFonts w:ascii="Times New Roman" w:hAnsi="Times New Roman" w:cs="Times New Roman"/>
          <w:sz w:val="28"/>
          <w:szCs w:val="28"/>
        </w:rPr>
        <w:t>5</w:t>
      </w:r>
      <w:r w:rsidR="006C46C8" w:rsidRPr="00D32B1C">
        <w:rPr>
          <w:rFonts w:ascii="Times New Roman" w:hAnsi="Times New Roman" w:cs="Times New Roman"/>
          <w:sz w:val="28"/>
          <w:szCs w:val="28"/>
        </w:rPr>
        <w:t xml:space="preserve"> лекции </w:t>
      </w:r>
      <w:r w:rsidRPr="00D32B1C">
        <w:rPr>
          <w:rFonts w:ascii="Times New Roman" w:hAnsi="Times New Roman" w:cs="Times New Roman"/>
          <w:sz w:val="28"/>
          <w:szCs w:val="28"/>
        </w:rPr>
        <w:t xml:space="preserve"> для   </w:t>
      </w:r>
      <w:r w:rsidR="007307F4" w:rsidRPr="00D32B1C">
        <w:rPr>
          <w:rFonts w:ascii="Times New Roman" w:hAnsi="Times New Roman" w:cs="Times New Roman"/>
          <w:sz w:val="28"/>
          <w:szCs w:val="28"/>
        </w:rPr>
        <w:t>471</w:t>
      </w:r>
      <w:r w:rsidR="006C46C8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0B7282" w:rsidRPr="00D32B1C">
        <w:rPr>
          <w:rFonts w:ascii="Times New Roman" w:hAnsi="Times New Roman" w:cs="Times New Roman"/>
          <w:sz w:val="28"/>
          <w:szCs w:val="28"/>
        </w:rPr>
        <w:t>слушател</w:t>
      </w:r>
      <w:r w:rsidR="007307F4" w:rsidRPr="00D32B1C">
        <w:rPr>
          <w:rFonts w:ascii="Times New Roman" w:hAnsi="Times New Roman" w:cs="Times New Roman"/>
          <w:sz w:val="28"/>
          <w:szCs w:val="28"/>
        </w:rPr>
        <w:t>я</w:t>
      </w:r>
      <w:r w:rsidR="000B7282" w:rsidRPr="00D32B1C">
        <w:rPr>
          <w:rFonts w:ascii="Times New Roman" w:hAnsi="Times New Roman" w:cs="Times New Roman"/>
          <w:sz w:val="28"/>
          <w:szCs w:val="28"/>
        </w:rPr>
        <w:t>.</w:t>
      </w:r>
    </w:p>
    <w:p w:rsidR="006C46C8" w:rsidRPr="00D32B1C" w:rsidRDefault="006C46C8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За отчётный период сотрудники музея провели </w:t>
      </w:r>
      <w:r w:rsidR="008E4629" w:rsidRPr="00D32B1C">
        <w:rPr>
          <w:rFonts w:ascii="Times New Roman" w:hAnsi="Times New Roman" w:cs="Times New Roman"/>
          <w:sz w:val="28"/>
          <w:szCs w:val="28"/>
        </w:rPr>
        <w:t xml:space="preserve">13 массовых </w:t>
      </w:r>
      <w:r w:rsidRPr="00D32B1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E4629" w:rsidRPr="00D32B1C">
        <w:rPr>
          <w:rFonts w:ascii="Times New Roman" w:hAnsi="Times New Roman" w:cs="Times New Roman"/>
          <w:sz w:val="28"/>
          <w:szCs w:val="28"/>
        </w:rPr>
        <w:t>я</w:t>
      </w:r>
      <w:r w:rsidRPr="00D32B1C">
        <w:rPr>
          <w:rFonts w:ascii="Times New Roman" w:hAnsi="Times New Roman" w:cs="Times New Roman"/>
          <w:sz w:val="28"/>
          <w:szCs w:val="28"/>
        </w:rPr>
        <w:t>,</w:t>
      </w:r>
      <w:r w:rsidR="008E4629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Pr="00D32B1C">
        <w:rPr>
          <w:rFonts w:ascii="Times New Roman" w:hAnsi="Times New Roman" w:cs="Times New Roman"/>
          <w:sz w:val="28"/>
          <w:szCs w:val="28"/>
        </w:rPr>
        <w:t xml:space="preserve">включающих в себя разнообразные формы организации содержательного досуга: </w:t>
      </w:r>
      <w:r w:rsidR="007307F4" w:rsidRPr="00D32B1C">
        <w:rPr>
          <w:rFonts w:ascii="Times New Roman" w:hAnsi="Times New Roman" w:cs="Times New Roman"/>
          <w:sz w:val="28"/>
          <w:szCs w:val="28"/>
        </w:rPr>
        <w:t xml:space="preserve">всероссийские акции, </w:t>
      </w:r>
      <w:r w:rsidRPr="00D32B1C">
        <w:rPr>
          <w:rFonts w:ascii="Times New Roman" w:hAnsi="Times New Roman" w:cs="Times New Roman"/>
          <w:sz w:val="28"/>
          <w:szCs w:val="28"/>
        </w:rPr>
        <w:t>музейные встречи, дни открытых дверей, мастер-классы и т.д.</w:t>
      </w:r>
      <w:r w:rsidR="00417A95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8E4629" w:rsidRPr="00D32B1C">
        <w:rPr>
          <w:rFonts w:ascii="Times New Roman" w:hAnsi="Times New Roman" w:cs="Times New Roman"/>
          <w:sz w:val="28"/>
          <w:szCs w:val="28"/>
        </w:rPr>
        <w:t xml:space="preserve">В них </w:t>
      </w:r>
      <w:r w:rsidR="000967F6" w:rsidRPr="00D32B1C">
        <w:rPr>
          <w:rFonts w:ascii="Times New Roman" w:hAnsi="Times New Roman" w:cs="Times New Roman"/>
          <w:sz w:val="28"/>
          <w:szCs w:val="28"/>
        </w:rPr>
        <w:t>п</w:t>
      </w:r>
      <w:r w:rsidR="00A14063" w:rsidRPr="00D32B1C">
        <w:rPr>
          <w:rFonts w:ascii="Times New Roman" w:hAnsi="Times New Roman" w:cs="Times New Roman"/>
          <w:sz w:val="28"/>
          <w:szCs w:val="28"/>
        </w:rPr>
        <w:t>риняли участи</w:t>
      </w:r>
      <w:r w:rsidR="008E4629" w:rsidRPr="00D32B1C">
        <w:rPr>
          <w:rFonts w:ascii="Times New Roman" w:hAnsi="Times New Roman" w:cs="Times New Roman"/>
          <w:sz w:val="28"/>
          <w:szCs w:val="28"/>
        </w:rPr>
        <w:t>е 1281 человек</w:t>
      </w:r>
      <w:r w:rsidR="00A14063" w:rsidRPr="00D32B1C">
        <w:rPr>
          <w:rFonts w:ascii="Times New Roman" w:hAnsi="Times New Roman" w:cs="Times New Roman"/>
          <w:sz w:val="28"/>
          <w:szCs w:val="28"/>
        </w:rPr>
        <w:t>.</w:t>
      </w:r>
    </w:p>
    <w:p w:rsidR="000B7282" w:rsidRPr="00D32B1C" w:rsidRDefault="006C46C8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Особенно популярными среди жителей г.</w:t>
      </w:r>
      <w:r w:rsidR="00196ADA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Pr="00D32B1C">
        <w:rPr>
          <w:rFonts w:ascii="Times New Roman" w:hAnsi="Times New Roman" w:cs="Times New Roman"/>
          <w:sz w:val="28"/>
          <w:szCs w:val="28"/>
        </w:rPr>
        <w:t>Невельска и Невельского района  являются ставшие уже традиционными Всероссийские акции «Ночь музеев», «Ночь искусств».</w:t>
      </w:r>
      <w:r w:rsidR="009B0A3D" w:rsidRPr="00D32B1C">
        <w:rPr>
          <w:rFonts w:ascii="Times New Roman" w:hAnsi="Times New Roman" w:cs="Times New Roman"/>
          <w:sz w:val="28"/>
          <w:szCs w:val="28"/>
        </w:rPr>
        <w:t xml:space="preserve"> В декабре 2017г. сотрудниками музея была проведена акция «День открытых дверей в музее», призванная привлечь жителей и гостей города к мероприятиям, проводимых учреждением.</w:t>
      </w:r>
      <w:r w:rsidRPr="00D3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C8" w:rsidRPr="00D32B1C" w:rsidRDefault="006C46C8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Интерес у жителей города вызывают и встречи в рамках проекта «Литературная гостиная»: невельчане и гости города могут познакомиться с талантливыми людьми нашего района в музейных стена</w:t>
      </w:r>
      <w:r w:rsidR="00196ADA" w:rsidRPr="00D32B1C">
        <w:rPr>
          <w:rFonts w:ascii="Times New Roman" w:hAnsi="Times New Roman" w:cs="Times New Roman"/>
          <w:sz w:val="28"/>
          <w:szCs w:val="28"/>
        </w:rPr>
        <w:t>х</w:t>
      </w:r>
      <w:r w:rsidRPr="00D32B1C">
        <w:rPr>
          <w:rFonts w:ascii="Times New Roman" w:hAnsi="Times New Roman" w:cs="Times New Roman"/>
          <w:sz w:val="28"/>
          <w:szCs w:val="28"/>
        </w:rPr>
        <w:t>.</w:t>
      </w:r>
    </w:p>
    <w:p w:rsidR="009B0A3D" w:rsidRPr="00D32B1C" w:rsidRDefault="006C46C8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Так, </w:t>
      </w:r>
      <w:r w:rsidR="009B0A3D" w:rsidRPr="00D32B1C">
        <w:rPr>
          <w:rFonts w:ascii="Times New Roman" w:hAnsi="Times New Roman" w:cs="Times New Roman"/>
          <w:sz w:val="28"/>
          <w:szCs w:val="28"/>
        </w:rPr>
        <w:t>в преддверии 8 марта</w:t>
      </w:r>
      <w:r w:rsidR="009E2C86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Pr="00D32B1C">
        <w:rPr>
          <w:rFonts w:ascii="Times New Roman" w:hAnsi="Times New Roman" w:cs="Times New Roman"/>
          <w:sz w:val="28"/>
          <w:szCs w:val="28"/>
        </w:rPr>
        <w:t>201</w:t>
      </w:r>
      <w:r w:rsidR="009B0A3D" w:rsidRPr="00D32B1C">
        <w:rPr>
          <w:rFonts w:ascii="Times New Roman" w:hAnsi="Times New Roman" w:cs="Times New Roman"/>
          <w:sz w:val="28"/>
          <w:szCs w:val="28"/>
        </w:rPr>
        <w:t xml:space="preserve">7 </w:t>
      </w:r>
      <w:r w:rsidRPr="00D32B1C">
        <w:rPr>
          <w:rFonts w:ascii="Times New Roman" w:hAnsi="Times New Roman" w:cs="Times New Roman"/>
          <w:sz w:val="28"/>
          <w:szCs w:val="28"/>
        </w:rPr>
        <w:t xml:space="preserve">г. состоялся </w:t>
      </w:r>
      <w:r w:rsidR="00726EA0" w:rsidRPr="00D32B1C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Pr="00D32B1C">
        <w:rPr>
          <w:rFonts w:ascii="Times New Roman" w:hAnsi="Times New Roman" w:cs="Times New Roman"/>
          <w:sz w:val="28"/>
          <w:szCs w:val="28"/>
        </w:rPr>
        <w:t>вечер     под названием «</w:t>
      </w:r>
      <w:r w:rsidR="009B0A3D" w:rsidRPr="00D32B1C">
        <w:rPr>
          <w:rFonts w:ascii="Times New Roman" w:hAnsi="Times New Roman" w:cs="Times New Roman"/>
          <w:sz w:val="28"/>
          <w:szCs w:val="28"/>
        </w:rPr>
        <w:t>Ах, эта весна Боттичели!</w:t>
      </w:r>
      <w:r w:rsidRPr="00D32B1C">
        <w:rPr>
          <w:rFonts w:ascii="Times New Roman" w:hAnsi="Times New Roman" w:cs="Times New Roman"/>
          <w:sz w:val="28"/>
          <w:szCs w:val="28"/>
        </w:rPr>
        <w:t xml:space="preserve">», на котором Заслуженный педагог Сахалинской области, Заслуженный учитель РФ Валентина Ивановна Клюзова читала стихи </w:t>
      </w:r>
      <w:r w:rsidR="009B0A3D" w:rsidRPr="00D32B1C">
        <w:rPr>
          <w:rFonts w:ascii="Times New Roman" w:hAnsi="Times New Roman" w:cs="Times New Roman"/>
          <w:sz w:val="28"/>
          <w:szCs w:val="28"/>
        </w:rPr>
        <w:t>из репертуара А.Вертинского</w:t>
      </w:r>
      <w:r w:rsidRPr="00D32B1C">
        <w:rPr>
          <w:rFonts w:ascii="Times New Roman" w:hAnsi="Times New Roman" w:cs="Times New Roman"/>
          <w:sz w:val="28"/>
          <w:szCs w:val="28"/>
        </w:rPr>
        <w:t>.</w:t>
      </w:r>
      <w:r w:rsidR="007307F4" w:rsidRPr="00D3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3D" w:rsidRPr="00D32B1C" w:rsidRDefault="009B0A3D" w:rsidP="009E2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ноябре состоялся вечер «Любовь-это сердце всего», на котором в исполнении В.И. Клюзовой звучала любовная лирика В.В. Маяковского.</w:t>
      </w:r>
    </w:p>
    <w:p w:rsidR="007C4FCA" w:rsidRPr="00D32B1C" w:rsidRDefault="009B0A3D" w:rsidP="007C4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Музей активно сотрудничает с известным художником, членом </w:t>
      </w:r>
      <w:r w:rsidR="007C4FCA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Санкт-Петербургского отделения «Союз художников России»</w:t>
      </w:r>
      <w:r w:rsidRPr="00D32B1C">
        <w:rPr>
          <w:rFonts w:ascii="Times New Roman" w:hAnsi="Times New Roman" w:cs="Times New Roman"/>
          <w:sz w:val="28"/>
          <w:szCs w:val="28"/>
        </w:rPr>
        <w:t xml:space="preserve"> Сергеем </w:t>
      </w:r>
      <w:r w:rsidRPr="00D32B1C">
        <w:rPr>
          <w:rFonts w:ascii="Times New Roman" w:hAnsi="Times New Roman" w:cs="Times New Roman"/>
          <w:sz w:val="28"/>
          <w:szCs w:val="28"/>
        </w:rPr>
        <w:lastRenderedPageBreak/>
        <w:t xml:space="preserve">Васильевичем Новосёловым. </w:t>
      </w:r>
      <w:r w:rsidR="007C4FCA" w:rsidRPr="00D32B1C">
        <w:rPr>
          <w:rFonts w:ascii="Times New Roman" w:hAnsi="Times New Roman" w:cs="Times New Roman"/>
          <w:sz w:val="28"/>
          <w:szCs w:val="28"/>
        </w:rPr>
        <w:t xml:space="preserve">В 2017 году художник дважды проводил для всех желающих </w:t>
      </w:r>
      <w:r w:rsidR="007C4FCA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 </w:t>
      </w:r>
      <w:r w:rsidR="007C4FCA" w:rsidRPr="00D32B1C">
        <w:rPr>
          <w:rFonts w:ascii="Times New Roman" w:hAnsi="Times New Roman" w:cs="Times New Roman"/>
          <w:sz w:val="28"/>
          <w:szCs w:val="28"/>
        </w:rPr>
        <w:t xml:space="preserve">«Акварель. </w:t>
      </w:r>
      <w:r w:rsidR="007C4FCA" w:rsidRPr="00D32B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4FCA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7C4FCA" w:rsidRPr="00D32B1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7C4FCA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7C4FCA" w:rsidRPr="00D32B1C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="007C4FCA" w:rsidRPr="00D32B1C">
        <w:rPr>
          <w:rFonts w:ascii="Times New Roman" w:hAnsi="Times New Roman" w:cs="Times New Roman"/>
          <w:sz w:val="28"/>
          <w:szCs w:val="28"/>
        </w:rPr>
        <w:t>».</w:t>
      </w:r>
    </w:p>
    <w:p w:rsidR="00010183" w:rsidRPr="00D32B1C" w:rsidRDefault="000B7282" w:rsidP="007C4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C9135E" w:rsidRPr="00D32B1C">
        <w:rPr>
          <w:rFonts w:ascii="Times New Roman" w:hAnsi="Times New Roman" w:cs="Times New Roman"/>
          <w:sz w:val="28"/>
          <w:szCs w:val="28"/>
        </w:rPr>
        <w:t>в</w:t>
      </w:r>
      <w:r w:rsidRPr="00D32B1C">
        <w:rPr>
          <w:rFonts w:ascii="Times New Roman" w:hAnsi="Times New Roman" w:cs="Times New Roman"/>
          <w:sz w:val="28"/>
          <w:szCs w:val="28"/>
        </w:rPr>
        <w:t xml:space="preserve">нимание в музее уделяется работе с подрастающим поколением. </w:t>
      </w:r>
      <w:r w:rsidR="008006E5" w:rsidRPr="00D32B1C">
        <w:rPr>
          <w:rFonts w:ascii="Times New Roman" w:hAnsi="Times New Roman" w:cs="Times New Roman"/>
          <w:sz w:val="28"/>
          <w:szCs w:val="28"/>
        </w:rPr>
        <w:t xml:space="preserve">Методист по музейно-образовательной деятельности занимается разработкой лекций, темы </w:t>
      </w:r>
      <w:r w:rsidR="00726EA0" w:rsidRPr="00D32B1C">
        <w:rPr>
          <w:rFonts w:ascii="Times New Roman" w:hAnsi="Times New Roman" w:cs="Times New Roman"/>
          <w:sz w:val="28"/>
          <w:szCs w:val="28"/>
        </w:rPr>
        <w:t xml:space="preserve">которых соответствуют направлениям научно-просветительной работы с разными возрастными категориями: «Музей и дошколята», «Музей и школа», «Музей и колледж». </w:t>
      </w:r>
    </w:p>
    <w:p w:rsidR="00726EA0" w:rsidRPr="00D32B1C" w:rsidRDefault="00726EA0" w:rsidP="005309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Тематика лекций и занятий разнообразна: от истории исследования </w:t>
      </w:r>
      <w:r w:rsidR="00C9135E" w:rsidRPr="00D32B1C">
        <w:rPr>
          <w:rFonts w:ascii="Times New Roman" w:hAnsi="Times New Roman" w:cs="Times New Roman"/>
          <w:sz w:val="28"/>
          <w:szCs w:val="28"/>
        </w:rPr>
        <w:t xml:space="preserve">и </w:t>
      </w:r>
      <w:r w:rsidRPr="00D32B1C">
        <w:rPr>
          <w:rFonts w:ascii="Times New Roman" w:hAnsi="Times New Roman" w:cs="Times New Roman"/>
          <w:sz w:val="28"/>
          <w:szCs w:val="28"/>
        </w:rPr>
        <w:t xml:space="preserve">освоения Сахалина до памятных дат и событий истории нашей области и страны. </w:t>
      </w:r>
    </w:p>
    <w:p w:rsidR="008B45B7" w:rsidRPr="00D32B1C" w:rsidRDefault="007C4FCA" w:rsidP="00D20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В 2017 году Сахалинская область праздновала 70-летний юбилей. </w:t>
      </w:r>
      <w:r w:rsidR="00D205D5" w:rsidRPr="00D32B1C">
        <w:rPr>
          <w:rFonts w:ascii="Times New Roman" w:hAnsi="Times New Roman" w:cs="Times New Roman"/>
          <w:sz w:val="28"/>
          <w:szCs w:val="28"/>
        </w:rPr>
        <w:t>Этой праздничной дате был посвящен ряд музейных мероприятий, в том числе и научно-просветительной направленности: в учебных учреждениях города были проведены лекции «Сахалин, Курилы-родные острова». В мае 70</w:t>
      </w:r>
      <w:r w:rsidR="00C12853" w:rsidRPr="00D32B1C">
        <w:rPr>
          <w:rFonts w:ascii="Times New Roman" w:hAnsi="Times New Roman" w:cs="Times New Roman"/>
          <w:sz w:val="28"/>
          <w:szCs w:val="28"/>
        </w:rPr>
        <w:t>-</w:t>
      </w:r>
      <w:r w:rsidR="00D205D5" w:rsidRPr="00D32B1C">
        <w:rPr>
          <w:rFonts w:ascii="Times New Roman" w:hAnsi="Times New Roman" w:cs="Times New Roman"/>
          <w:sz w:val="28"/>
          <w:szCs w:val="28"/>
        </w:rPr>
        <w:t>летию островного края была посвящена международная ак</w:t>
      </w:r>
      <w:r w:rsidR="00C12853" w:rsidRPr="00D32B1C">
        <w:rPr>
          <w:rFonts w:ascii="Times New Roman" w:hAnsi="Times New Roman" w:cs="Times New Roman"/>
          <w:sz w:val="28"/>
          <w:szCs w:val="28"/>
        </w:rPr>
        <w:t>ция «</w:t>
      </w:r>
      <w:r w:rsidR="00D205D5" w:rsidRPr="00D32B1C">
        <w:rPr>
          <w:rFonts w:ascii="Times New Roman" w:hAnsi="Times New Roman" w:cs="Times New Roman"/>
          <w:sz w:val="28"/>
          <w:szCs w:val="28"/>
        </w:rPr>
        <w:t>Ночь музеев».</w:t>
      </w:r>
    </w:p>
    <w:p w:rsidR="00271971" w:rsidRPr="00D32B1C" w:rsidRDefault="008B45B7" w:rsidP="00271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2017 году г. Невельск отмечал знаменательную дату: 45-летие с момента подписания Соглашения о дружбе и сотрудничестве с г. Вакканай (Япония). В течение года сотрудники музея реализовывали цикл мероприятий, посвященных этому событию.</w:t>
      </w:r>
    </w:p>
    <w:p w:rsidR="008B45B7" w:rsidRPr="00D32B1C" w:rsidRDefault="008B45B7" w:rsidP="008B45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В течение года реализовывалась разработанная образовательная программа «Культура Японии», включающая лекции («Культура Японии», рассказывающая об основных особенностях культуры восточной страны, «Перелётные птицы из Японии», «Новый год в Японии») и практические занятия («Японский веер», «Японский журавлик», «Сушиоке-мисочка для суши», Японская открытка нэнгадзё»). </w:t>
      </w:r>
    </w:p>
    <w:p w:rsidR="008E4629" w:rsidRPr="00D32B1C" w:rsidRDefault="008E4629" w:rsidP="008B45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Не обошли стороной музейные специалисты и </w:t>
      </w:r>
      <w:r w:rsidR="007E7F0B" w:rsidRPr="00D32B1C">
        <w:rPr>
          <w:rFonts w:ascii="Times New Roman" w:hAnsi="Times New Roman" w:cs="Times New Roman"/>
          <w:sz w:val="28"/>
          <w:szCs w:val="28"/>
        </w:rPr>
        <w:t xml:space="preserve">100-летие Великой Октябрьской революции. Для школьников были проведены лекции </w:t>
      </w:r>
      <w:r w:rsidR="00343560" w:rsidRPr="00D32B1C">
        <w:rPr>
          <w:rFonts w:ascii="Times New Roman" w:hAnsi="Times New Roman" w:cs="Times New Roman"/>
          <w:sz w:val="28"/>
          <w:szCs w:val="28"/>
        </w:rPr>
        <w:t>«Уроки Октябрьской революции» и «Живопись в революции».</w:t>
      </w:r>
    </w:p>
    <w:p w:rsidR="008B45B7" w:rsidRPr="00D32B1C" w:rsidRDefault="00271971" w:rsidP="00271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Ряд мероприятий был посвящён Году экологии в России. В число таких мероприятий вошла и культурно-образовательная акция «Ночь искусств».</w:t>
      </w:r>
    </w:p>
    <w:p w:rsidR="00530900" w:rsidRPr="00D32B1C" w:rsidRDefault="000B7282" w:rsidP="005309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9135E" w:rsidRPr="00D32B1C">
        <w:rPr>
          <w:rFonts w:ascii="Times New Roman" w:hAnsi="Times New Roman" w:cs="Times New Roman"/>
          <w:sz w:val="28"/>
          <w:szCs w:val="28"/>
        </w:rPr>
        <w:t>музея</w:t>
      </w:r>
      <w:r w:rsidRPr="00D32B1C">
        <w:rPr>
          <w:rFonts w:ascii="Times New Roman" w:hAnsi="Times New Roman" w:cs="Times New Roman"/>
          <w:sz w:val="28"/>
          <w:szCs w:val="28"/>
        </w:rPr>
        <w:t xml:space="preserve"> в 201</w:t>
      </w:r>
      <w:r w:rsidR="007307F4" w:rsidRPr="00D32B1C">
        <w:rPr>
          <w:rFonts w:ascii="Times New Roman" w:hAnsi="Times New Roman" w:cs="Times New Roman"/>
          <w:sz w:val="28"/>
          <w:szCs w:val="28"/>
        </w:rPr>
        <w:t>7</w:t>
      </w:r>
      <w:r w:rsidRPr="00D32B1C">
        <w:rPr>
          <w:rFonts w:ascii="Times New Roman" w:hAnsi="Times New Roman" w:cs="Times New Roman"/>
          <w:sz w:val="28"/>
          <w:szCs w:val="28"/>
        </w:rPr>
        <w:t>г. вел</w:t>
      </w:r>
      <w:r w:rsidR="007307F4" w:rsidRPr="00D32B1C">
        <w:rPr>
          <w:rFonts w:ascii="Times New Roman" w:hAnsi="Times New Roman" w:cs="Times New Roman"/>
          <w:sz w:val="28"/>
          <w:szCs w:val="28"/>
        </w:rPr>
        <w:t>о</w:t>
      </w:r>
      <w:r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9E2C86" w:rsidRPr="00D32B1C">
        <w:rPr>
          <w:rFonts w:ascii="Times New Roman" w:hAnsi="Times New Roman" w:cs="Times New Roman"/>
          <w:sz w:val="28"/>
          <w:szCs w:val="28"/>
        </w:rPr>
        <w:t>работу клубн</w:t>
      </w:r>
      <w:r w:rsidR="007307F4" w:rsidRPr="00D32B1C">
        <w:rPr>
          <w:rFonts w:ascii="Times New Roman" w:hAnsi="Times New Roman" w:cs="Times New Roman"/>
          <w:sz w:val="28"/>
          <w:szCs w:val="28"/>
        </w:rPr>
        <w:t xml:space="preserve">ое </w:t>
      </w:r>
      <w:r w:rsidR="009E2C86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7307F4" w:rsidRPr="00D32B1C">
        <w:rPr>
          <w:rFonts w:ascii="Times New Roman" w:hAnsi="Times New Roman" w:cs="Times New Roman"/>
          <w:sz w:val="28"/>
          <w:szCs w:val="28"/>
        </w:rPr>
        <w:t>объединение</w:t>
      </w:r>
      <w:r w:rsidR="00031D15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Pr="00D32B1C">
        <w:rPr>
          <w:rFonts w:ascii="Times New Roman" w:hAnsi="Times New Roman" w:cs="Times New Roman"/>
          <w:sz w:val="28"/>
          <w:szCs w:val="28"/>
        </w:rPr>
        <w:t>«Патри</w:t>
      </w:r>
      <w:r w:rsidR="00031D15" w:rsidRPr="00D32B1C">
        <w:rPr>
          <w:rFonts w:ascii="Times New Roman" w:hAnsi="Times New Roman" w:cs="Times New Roman"/>
          <w:sz w:val="28"/>
          <w:szCs w:val="28"/>
        </w:rPr>
        <w:t>а</w:t>
      </w:r>
      <w:r w:rsidRPr="00D32B1C">
        <w:rPr>
          <w:rFonts w:ascii="Times New Roman" w:hAnsi="Times New Roman" w:cs="Times New Roman"/>
          <w:sz w:val="28"/>
          <w:szCs w:val="28"/>
        </w:rPr>
        <w:t>».</w:t>
      </w:r>
      <w:r w:rsidR="00530900" w:rsidRPr="00D3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15" w:rsidRPr="00D32B1C" w:rsidRDefault="00031D15" w:rsidP="0003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В течение года участники краеведческого объединения участвовали в различных мероприятиях и акциях, проводимых на территории Невельского городского округа и за его пределами. 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В феврале 2017 г. дети  стали участниками акции «Письмо солдату»: </w:t>
      </w:r>
      <w:r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инициативе председателя анивского отделения «Юнармии» гвардии полковника Станислава Калентьева, ветерана боевых действий в Чечне, была организована акция. По ее задумке ученики 3-11-х классов из Невельска, Смирных, Корсакова, Южно-Сахалинска написали военнослужащим настоящие фронтовые письма-треугольники с поздравлениями к праздникам. Патрийцы не остались в стороне: подготовленные ими письма были доставлены </w:t>
      </w:r>
      <w:r w:rsidR="00271971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</w:t>
      </w:r>
      <w:r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военнослужащим авиабазы Хмеймим. Это событие </w:t>
      </w:r>
      <w:r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было тесно связано с реализацией грантового проекта музея </w:t>
      </w:r>
      <w:r w:rsidRPr="00D32B1C">
        <w:rPr>
          <w:rFonts w:ascii="Times New Roman" w:hAnsi="Times New Roman" w:cs="Times New Roman"/>
          <w:sz w:val="28"/>
          <w:szCs w:val="28"/>
        </w:rPr>
        <w:t>«Пока мы помним, мы живём»</w:t>
      </w:r>
      <w:r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реализации которого дети принимают участие.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 5  мая  участники краеведческого объединения приняли участие в масштабной акции «Звезда Победы», объединившей в областном центре  ветеранов труда и боевых действий, представителей военно-патриотических клубов и объединений, общественных организаций, байкеров и джиперов из Холмска, Невельска, Анивы, Долинска и Корсакова («пять лучей звезды»).</w:t>
      </w:r>
    </w:p>
    <w:p w:rsidR="00031D15" w:rsidRPr="00D32B1C" w:rsidRDefault="00031D15" w:rsidP="00031D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20 июня 2017г. поздравили ветерана Красногорова Георгия Александровича  с  90 –летием.</w:t>
      </w:r>
    </w:p>
    <w:p w:rsidR="00031D15" w:rsidRPr="00D32B1C" w:rsidRDefault="00031D15" w:rsidP="00031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eastAsia="Times New Roman" w:hAnsi="Times New Roman" w:cs="Times New Roman"/>
          <w:bCs/>
          <w:sz w:val="28"/>
          <w:szCs w:val="28"/>
        </w:rPr>
        <w:t>Патрийцы приняли участие в акции памяти, посвящённой началу ВОВ.</w:t>
      </w:r>
    </w:p>
    <w:p w:rsidR="00031D15" w:rsidRPr="00D32B1C" w:rsidRDefault="00031D15" w:rsidP="00031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2 сентября дети приняли участие в памятных мероприятиях, посвященных Дню окончания  Второй мировой войны.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Не остаётся без внимания научная деятельность объединения, поскольку научно-просветительная функция является одной из основных в музейном деле. Соответственно и участники краеведческого объединения «Патрия» не могут остаться в стороне.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B1C">
        <w:rPr>
          <w:rStyle w:val="a4"/>
          <w:rFonts w:ascii="Times New Roman" w:hAnsi="Times New Roman" w:cs="Times New Roman"/>
          <w:b w:val="0"/>
          <w:sz w:val="28"/>
          <w:szCs w:val="28"/>
        </w:rPr>
        <w:t>28 апреля 2017 г</w:t>
      </w:r>
      <w:r w:rsidRPr="00D32B1C">
        <w:rPr>
          <w:rFonts w:ascii="Times New Roman" w:hAnsi="Times New Roman" w:cs="Times New Roman"/>
          <w:b/>
          <w:sz w:val="28"/>
          <w:szCs w:val="28"/>
        </w:rPr>
        <w:t>.</w:t>
      </w:r>
      <w:r w:rsidRPr="00D32B1C">
        <w:rPr>
          <w:rFonts w:ascii="Times New Roman" w:hAnsi="Times New Roman" w:cs="Times New Roman"/>
          <w:sz w:val="28"/>
          <w:szCs w:val="28"/>
        </w:rPr>
        <w:t xml:space="preserve"> в г. Поронайске в МБУК </w:t>
      </w:r>
      <w:r w:rsidRPr="00D32B1C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Pr="00D32B1C">
        <w:rPr>
          <w:rFonts w:ascii="Times New Roman" w:hAnsi="Times New Roman" w:cs="Times New Roman"/>
          <w:sz w:val="28"/>
          <w:szCs w:val="28"/>
        </w:rPr>
        <w:t>Поронайский краеведческий музей» прошли</w:t>
      </w:r>
      <w:r w:rsidRPr="00D32B1C">
        <w:rPr>
          <w:rFonts w:ascii="Times New Roman" w:hAnsi="Times New Roman" w:cs="Times New Roman"/>
          <w:b/>
          <w:sz w:val="28"/>
          <w:szCs w:val="28"/>
        </w:rPr>
        <w:t> </w:t>
      </w:r>
      <w:r w:rsidRPr="00D32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«IV Международные Лопатинские краеведческие чтения».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Руководитель краеведческого объединения «</w:t>
      </w:r>
      <w:r w:rsidRPr="00D32B1C">
        <w:rPr>
          <w:rStyle w:val="nobr"/>
          <w:rFonts w:ascii="Times New Roman" w:hAnsi="Times New Roman" w:cs="Times New Roman"/>
          <w:color w:val="000000"/>
          <w:sz w:val="28"/>
          <w:szCs w:val="28"/>
        </w:rPr>
        <w:t>Патриа</w:t>
      </w:r>
      <w:r w:rsidRPr="00D32B1C">
        <w:rPr>
          <w:rFonts w:ascii="Times New Roman" w:hAnsi="Times New Roman" w:cs="Times New Roman"/>
          <w:sz w:val="28"/>
          <w:szCs w:val="28"/>
        </w:rPr>
        <w:t>» Е.Л. Марцинишена выступила с докладом </w:t>
      </w:r>
      <w:r w:rsidRPr="00D32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«Потомок айну среди нас. Ватанабэ Киенди».</w:t>
      </w:r>
      <w:r w:rsidRPr="00D32B1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D32B1C">
        <w:rPr>
          <w:rFonts w:ascii="Times New Roman" w:hAnsi="Times New Roman" w:cs="Times New Roman"/>
          <w:sz w:val="28"/>
          <w:szCs w:val="28"/>
        </w:rPr>
        <w:t>На конференции были предоставлены 15 письменных и 12 стендовых докладов на разные темы о нашей Родине, о природе, о людях Сахалинской области.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2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Помимо своего выступления, Елена Леонидовна готовила к конференции и своих подопечных: студент Дмитрий Тингаев подготовил доклад «Деревья, растения, грибы Сахалина и их использование», Владислав Астафьев, ученик 6 «А» класса СОШ №2 г. Невельска, доклад «Климат Сахалина», Андрей Крюков, ученик 7 «А» класса СОШ №2 г. Невельска, доклад «Экологические проблемы Сахалинской области».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Главной наградой и результатом проделанной работы станет публикация доклада</w:t>
      </w:r>
      <w:r w:rsidRPr="00D32B1C">
        <w:rPr>
          <w:rFonts w:ascii="Times New Roman" w:hAnsi="Times New Roman" w:cs="Times New Roman"/>
          <w:b/>
          <w:sz w:val="28"/>
          <w:szCs w:val="28"/>
        </w:rPr>
        <w:t> </w:t>
      </w:r>
      <w:r w:rsidRPr="00D32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«Потомок айну среди нас. Ватанабэ Киенди»</w:t>
      </w:r>
      <w:r w:rsidRPr="00D32B1C">
        <w:rPr>
          <w:rFonts w:ascii="Times New Roman" w:hAnsi="Times New Roman" w:cs="Times New Roman"/>
          <w:sz w:val="28"/>
          <w:szCs w:val="28"/>
        </w:rPr>
        <w:t> в </w:t>
      </w:r>
      <w:r w:rsidRPr="00D32B1C">
        <w:rPr>
          <w:rStyle w:val="nobr"/>
          <w:rFonts w:ascii="Times New Roman" w:hAnsi="Times New Roman" w:cs="Times New Roman"/>
          <w:color w:val="000000"/>
          <w:sz w:val="28"/>
          <w:szCs w:val="28"/>
        </w:rPr>
        <w:t>книге</w:t>
      </w:r>
      <w:r w:rsidRPr="00D32B1C">
        <w:rPr>
          <w:rStyle w:val="nobr"/>
          <w:rFonts w:ascii="Cambria Math" w:hAnsi="Cambria Math" w:cs="Times New Roman"/>
          <w:color w:val="000000"/>
          <w:sz w:val="28"/>
          <w:szCs w:val="28"/>
        </w:rPr>
        <w:t>‐</w:t>
      </w:r>
      <w:r w:rsidRPr="00D32B1C">
        <w:rPr>
          <w:rStyle w:val="nobr"/>
          <w:rFonts w:ascii="Times New Roman" w:hAnsi="Times New Roman" w:cs="Times New Roman"/>
          <w:color w:val="000000"/>
          <w:sz w:val="28"/>
          <w:szCs w:val="28"/>
        </w:rPr>
        <w:t>сборнике</w:t>
      </w:r>
      <w:r w:rsidRPr="00D32B1C">
        <w:rPr>
          <w:rFonts w:ascii="Times New Roman" w:hAnsi="Times New Roman" w:cs="Times New Roman"/>
          <w:sz w:val="28"/>
          <w:szCs w:val="28"/>
        </w:rPr>
        <w:t> «IV Международные Лопатинские краеведческие чтения» 2017 г.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Изучают дети и уникальные особенности родного края: совместно с клубом «Бумеранг» в апреле 2017г.  совершили путешествие к лежбищу сивучей, активно участвовали в конкурсе рисунков, посвященному Дню сивуча. В августе 2017 г. совершили экскурсию на Лопатинский маяк.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Участники краеведческого объединения «Патрия» являются </w:t>
      </w:r>
      <w:r w:rsidRPr="00D32B1C">
        <w:rPr>
          <w:rFonts w:ascii="Times New Roman" w:hAnsi="Times New Roman" w:cs="Times New Roman"/>
          <w:bCs/>
          <w:sz w:val="28"/>
          <w:szCs w:val="28"/>
        </w:rPr>
        <w:t xml:space="preserve">постоянными участниками ставших уже традиционными мероприятий: «Ночь искусств», «Ночь музеев», «День города», «Международный обжиг изделий под открытым небом», а также экологических акций. 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bCs/>
          <w:sz w:val="28"/>
          <w:szCs w:val="28"/>
        </w:rPr>
        <w:t>Так, в июне они приняли участие в акции «Вода России» по очистке от мусора побережья с. Лопатино.</w:t>
      </w:r>
    </w:p>
    <w:p w:rsidR="00031D15" w:rsidRPr="00D32B1C" w:rsidRDefault="00031D15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lastRenderedPageBreak/>
        <w:t>С целью знакомства с социально-экономическим развитием Невельского района участники краеведческого объединения совершают ознакомительные экскурсии в различные учреждения города.</w:t>
      </w:r>
    </w:p>
    <w:p w:rsidR="00D32B1C" w:rsidRDefault="00031D15" w:rsidP="00D3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bCs/>
          <w:sz w:val="28"/>
          <w:szCs w:val="28"/>
        </w:rPr>
        <w:t>В августе 2017г. дети побывали на экскурсии в Пограничном управлении Федеральной службы безопасности Российской Федерации по Сахалинской области в городе Невельске</w:t>
      </w:r>
      <w:r w:rsidRPr="00D32B1C">
        <w:t xml:space="preserve">. </w:t>
      </w:r>
      <w:r w:rsidRPr="00D32B1C">
        <w:rPr>
          <w:rFonts w:ascii="Times New Roman" w:hAnsi="Times New Roman" w:cs="Times New Roman"/>
          <w:sz w:val="28"/>
          <w:szCs w:val="28"/>
        </w:rPr>
        <w:t xml:space="preserve">А в ноябре участники краеведческого объединения «Патриа» побывали на лососевом рыборазводном заводе в селе Ясноморском </w:t>
      </w:r>
      <w:r w:rsidR="00D32B1C">
        <w:rPr>
          <w:rFonts w:ascii="Times New Roman" w:hAnsi="Times New Roman" w:cs="Times New Roman"/>
          <w:sz w:val="28"/>
          <w:szCs w:val="28"/>
        </w:rPr>
        <w:t>Невельского района.</w:t>
      </w:r>
    </w:p>
    <w:p w:rsidR="00E50337" w:rsidRPr="00D32B1C" w:rsidRDefault="00C12853" w:rsidP="00D3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30 октября в г. Южно-Сахалинске на базе Сахалинской областной универсальной научной библиотеки пришёл семинар-практикум по новым методическим рекомендациям в сфере патриотического воспитания. В нём приняла участие руководитель краеведческого объединения «Патриа» Е.Л. Марцинишена.</w:t>
      </w:r>
    </w:p>
    <w:p w:rsidR="00C12853" w:rsidRPr="00D32B1C" w:rsidRDefault="00C12853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7-8 декабря в Сахалинском областном краеведческом музее прошла научная конференция «Первые Краеведческие Чтения». В течение двух дней более сорока исследователей из научных учреждений Москвы, Хабаровска, Владивостока, Благовещенска, Южно-Сахалинска, муниципальных образований выступили с докладами и обсудили вопросы исторического краеведения, рассказали об исследованиях и открытиях в области археологии, истории и культуры народов Сахалина и Приморья, естественнонаучных исследованиях в Сахалинской области, а также новых проектах в музейной деятельности.</w:t>
      </w:r>
    </w:p>
    <w:p w:rsidR="005405F6" w:rsidRPr="00D32B1C" w:rsidRDefault="005405F6" w:rsidP="000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 также принял участие в научной конференции. С докладом «</w:t>
      </w:r>
      <w:r w:rsidRPr="00D32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«Потомок айну среди нас. Ватанабэ Киенди» музей представила Е.Л. Марцинишена.</w:t>
      </w:r>
    </w:p>
    <w:p w:rsidR="009A564E" w:rsidRPr="00D32B1C" w:rsidRDefault="009A564E" w:rsidP="009A56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     В рамках  реализации муниципальной программы «Совершенствование системы муниципального управления в муниципальном образовании «Невельский городской округ» на  2015 – 2020 годы» (подпрограмма «Доступная среда») в МБУК «Невельский историко-краеведческий музей» проводятся мероприятия, направленные на социокультурную адаптацию инвалидов различных групп населения. </w:t>
      </w:r>
    </w:p>
    <w:p w:rsidR="00E50337" w:rsidRPr="00D32B1C" w:rsidRDefault="00E50337" w:rsidP="00E50337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Невельский музей на протяжении ряда лет работает с людьми с ограниченными возможностями здоровья. Не стал исключением и 2017год. Музей сотрудничает с Невельской местной общественной организацией инвалидов «Валентина», а также с обществами инвалидов из других районов Сахалинской области. Участники обществ могут посещать музейные экскурсии, выставки, лекции, мастер-классы, образовательные программы на условиях бесплатного посещения.</w:t>
      </w:r>
    </w:p>
    <w:p w:rsidR="00E50337" w:rsidRDefault="00E50337" w:rsidP="00540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2 декабря музей присоединился ко Всемирной акции «Музей для всех. День инклюзии». Эта акция прошла впервые в России и стала завершающей частью проекта «Инклюзивный музей». Планируется ежегодное проведение Дня инклюзии в музее.</w:t>
      </w:r>
    </w:p>
    <w:p w:rsidR="00D32B1C" w:rsidRDefault="0098135A" w:rsidP="00D3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lastRenderedPageBreak/>
        <w:t xml:space="preserve">Всего за отчётный период музей посетили </w:t>
      </w:r>
      <w:r w:rsidR="00E50337" w:rsidRPr="00D32B1C">
        <w:rPr>
          <w:rFonts w:ascii="Times New Roman" w:hAnsi="Times New Roman" w:cs="Times New Roman"/>
          <w:sz w:val="28"/>
          <w:szCs w:val="28"/>
        </w:rPr>
        <w:t>1</w:t>
      </w:r>
      <w:r w:rsidR="00417A95" w:rsidRPr="00D32B1C">
        <w:rPr>
          <w:rFonts w:ascii="Times New Roman" w:hAnsi="Times New Roman" w:cs="Times New Roman"/>
          <w:sz w:val="28"/>
          <w:szCs w:val="28"/>
        </w:rPr>
        <w:t>51 человек, относящи</w:t>
      </w:r>
      <w:r w:rsidR="00870945" w:rsidRPr="00D32B1C">
        <w:rPr>
          <w:rFonts w:ascii="Times New Roman" w:hAnsi="Times New Roman" w:cs="Times New Roman"/>
          <w:sz w:val="28"/>
          <w:szCs w:val="28"/>
        </w:rPr>
        <w:t xml:space="preserve">хся </w:t>
      </w:r>
      <w:r w:rsidR="00417A95" w:rsidRPr="00D32B1C">
        <w:rPr>
          <w:rFonts w:ascii="Times New Roman" w:hAnsi="Times New Roman" w:cs="Times New Roman"/>
          <w:sz w:val="28"/>
          <w:szCs w:val="28"/>
        </w:rPr>
        <w:t>к категории инвалидов.</w:t>
      </w:r>
    </w:p>
    <w:p w:rsidR="00B73701" w:rsidRPr="00D32B1C" w:rsidRDefault="00B73701" w:rsidP="00D3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Проводится работа с детьми и подростками, находящимися в социально опасном положении</w:t>
      </w:r>
      <w:r w:rsidR="005771C6" w:rsidRPr="00D32B1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32B1C">
        <w:rPr>
          <w:rFonts w:ascii="Times New Roman" w:hAnsi="Times New Roman" w:cs="Times New Roman"/>
          <w:sz w:val="28"/>
          <w:szCs w:val="28"/>
        </w:rPr>
        <w:t>приняли участие в лекциях, экскурсиях, акциях музея.</w:t>
      </w:r>
    </w:p>
    <w:p w:rsidR="00D32B1C" w:rsidRDefault="00A60DFD" w:rsidP="00D3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Особенно плодотворным в прошедшем году стало сотрудничество с Областным государственным автономным учреждением «Центр медико-социальной реабилитации «Чайка». За отчётный период мероприятия музея посетили </w:t>
      </w:r>
      <w:r w:rsidR="005771C6" w:rsidRPr="00D32B1C">
        <w:rPr>
          <w:rFonts w:ascii="Times New Roman" w:hAnsi="Times New Roman" w:cs="Times New Roman"/>
          <w:sz w:val="28"/>
          <w:szCs w:val="28"/>
        </w:rPr>
        <w:t>166</w:t>
      </w:r>
      <w:r w:rsidRPr="00D32B1C">
        <w:rPr>
          <w:rFonts w:ascii="Times New Roman" w:hAnsi="Times New Roman" w:cs="Times New Roman"/>
          <w:sz w:val="28"/>
          <w:szCs w:val="28"/>
        </w:rPr>
        <w:t xml:space="preserve"> детей из категории СОП и ТЖС.</w:t>
      </w:r>
    </w:p>
    <w:p w:rsidR="00B73701" w:rsidRPr="00D32B1C" w:rsidRDefault="00B73701" w:rsidP="00D3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Ведётся активная работа по профилактик</w:t>
      </w:r>
      <w:r w:rsidR="004F40A0" w:rsidRPr="00D32B1C">
        <w:rPr>
          <w:rFonts w:ascii="Times New Roman" w:hAnsi="Times New Roman" w:cs="Times New Roman"/>
          <w:sz w:val="28"/>
          <w:szCs w:val="28"/>
        </w:rPr>
        <w:t>е терроризма и экстремизма, согласно Стратегии противодействия экстремизму в Российской Федерации. В течение года сотрудники музея провели комплекс мероприятий, направленных на реализацию программ по сохранению российской культуры, недопущению в экстремистскую деятельность, воспитанию толерантности и патриотизма, повышению роли семьи в предупреждении радикализации молодого поколения</w:t>
      </w:r>
      <w:r w:rsidR="007C7582" w:rsidRPr="00D32B1C">
        <w:rPr>
          <w:rFonts w:ascii="Times New Roman" w:hAnsi="Times New Roman" w:cs="Times New Roman"/>
          <w:sz w:val="28"/>
          <w:szCs w:val="28"/>
        </w:rPr>
        <w:t>.</w:t>
      </w:r>
      <w:r w:rsidR="004F40A0" w:rsidRPr="00D3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37" w:rsidRPr="00D32B1C" w:rsidRDefault="00E50337" w:rsidP="00DC0A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течение 2017</w:t>
      </w:r>
      <w:r w:rsidR="00A60DFD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Pr="00D32B1C">
        <w:rPr>
          <w:rFonts w:ascii="Times New Roman" w:hAnsi="Times New Roman" w:cs="Times New Roman"/>
          <w:sz w:val="28"/>
          <w:szCs w:val="28"/>
        </w:rPr>
        <w:t xml:space="preserve">года сотрудники МБУК «Невельский историко-краеведческий музей» реализовывали </w:t>
      </w:r>
      <w:r w:rsidR="00A60DFD" w:rsidRPr="00D32B1C">
        <w:rPr>
          <w:rFonts w:ascii="Times New Roman" w:hAnsi="Times New Roman" w:cs="Times New Roman"/>
          <w:sz w:val="28"/>
          <w:szCs w:val="28"/>
        </w:rPr>
        <w:t xml:space="preserve">грантовый проект «Пока мы помним, мы живём», посвященный воинам-интернационалистам Невельского района, </w:t>
      </w:r>
    </w:p>
    <w:p w:rsidR="00D32B1C" w:rsidRDefault="00A60DFD" w:rsidP="00D3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поддержанный в </w:t>
      </w:r>
      <w:r w:rsidR="00530900" w:rsidRPr="00D32B1C">
        <w:rPr>
          <w:rFonts w:ascii="Times New Roman" w:hAnsi="Times New Roman" w:cs="Times New Roman"/>
          <w:sz w:val="28"/>
          <w:szCs w:val="28"/>
        </w:rPr>
        <w:t xml:space="preserve"> 2016г. фондом социальный инициатив «Энергия» Компании «Сахалин Энерджи»</w:t>
      </w:r>
      <w:r w:rsidRPr="00D32B1C">
        <w:rPr>
          <w:rFonts w:ascii="Times New Roman" w:hAnsi="Times New Roman" w:cs="Times New Roman"/>
          <w:sz w:val="28"/>
          <w:szCs w:val="28"/>
        </w:rPr>
        <w:t xml:space="preserve">. В рамках реализации проекта были проведены различные мероприятия: урок мужества ««Пока мы помним, мы живём» с презентацией книги, лекции, экспонирование фотовыставки «Солдат войны не выбирает». </w:t>
      </w:r>
    </w:p>
    <w:p w:rsidR="00451650" w:rsidRDefault="00DC0A1B" w:rsidP="00D3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С </w:t>
      </w:r>
      <w:r w:rsidR="005405F6" w:rsidRPr="00D32B1C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32B1C">
        <w:rPr>
          <w:rFonts w:ascii="Times New Roman" w:hAnsi="Times New Roman" w:cs="Times New Roman"/>
          <w:sz w:val="28"/>
          <w:szCs w:val="28"/>
        </w:rPr>
        <w:t xml:space="preserve">2017г. начата работа по устранению </w:t>
      </w:r>
      <w:r w:rsidR="00271971" w:rsidRPr="00D32B1C">
        <w:rPr>
          <w:rFonts w:ascii="Times New Roman" w:hAnsi="Times New Roman" w:cs="Times New Roman"/>
          <w:sz w:val="28"/>
          <w:szCs w:val="28"/>
        </w:rPr>
        <w:t xml:space="preserve">недостатков, </w:t>
      </w:r>
      <w:r w:rsidRPr="00D32B1C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5405F6" w:rsidRPr="00D32B1C">
        <w:rPr>
          <w:rFonts w:ascii="Times New Roman" w:hAnsi="Times New Roman" w:cs="Times New Roman"/>
          <w:sz w:val="28"/>
          <w:szCs w:val="28"/>
        </w:rPr>
        <w:t>в ходе проведения в 2016г. независимой  оценки качества (далее - НОК) предоставляемых услуг</w:t>
      </w:r>
      <w:r w:rsidRPr="00D32B1C">
        <w:rPr>
          <w:rFonts w:ascii="Times New Roman" w:hAnsi="Times New Roman" w:cs="Times New Roman"/>
          <w:sz w:val="28"/>
          <w:szCs w:val="28"/>
        </w:rPr>
        <w:t>.</w:t>
      </w:r>
    </w:p>
    <w:p w:rsidR="00271971" w:rsidRDefault="00271971" w:rsidP="002719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НОК предоставляемые услуги музея, относящиеся к основной деятельности, посетители музея оценили на высокий балл. Однако низкую оценку получил критерий «наличие дополнительных услуг музея». Это позволило сделать вывод, что посетители заинтересованы в предоставлении  музеем  дополнительных услуг, но список этих услуг крайне невелик. Соответственно перед руководством и сотрудниками музея остро встал вопрос о необходимости поиска решений этого вопроса. </w:t>
      </w:r>
    </w:p>
    <w:p w:rsidR="00271971" w:rsidRDefault="00271971" w:rsidP="004E5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 в качестве дополнительных услуг посетителям музея был предложен ряд мастер-классов («Ниткопись», «Монотипия», «Рисование на камнях», «Чудо-дерево» и многие другие). Стоит отметить, что жители и гости города по достоинству оценили новые предложения специалистов</w:t>
      </w:r>
      <w:r w:rsidR="00D32B1C">
        <w:rPr>
          <w:rFonts w:ascii="Times New Roman" w:hAnsi="Times New Roman" w:cs="Times New Roman"/>
          <w:sz w:val="28"/>
          <w:szCs w:val="28"/>
        </w:rPr>
        <w:t>, ведётся работа по разработке и внедрению новых форм досуговой деятельности.</w:t>
      </w:r>
    </w:p>
    <w:p w:rsidR="00D32B1C" w:rsidRDefault="00D32B1C" w:rsidP="004E5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B1C" w:rsidRDefault="00D32B1C" w:rsidP="004E5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B1C" w:rsidRDefault="00D32B1C" w:rsidP="004E5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B1C" w:rsidRDefault="00D32B1C" w:rsidP="004E5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282" w:rsidRPr="00455EBD" w:rsidRDefault="00455EBD" w:rsidP="00196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EBD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0B7282" w:rsidRPr="00455EBD">
        <w:rPr>
          <w:rFonts w:ascii="Times New Roman" w:hAnsi="Times New Roman" w:cs="Times New Roman"/>
          <w:sz w:val="32"/>
          <w:szCs w:val="32"/>
        </w:rPr>
        <w:t>Экспози</w:t>
      </w:r>
      <w:r w:rsidR="00196ADA" w:rsidRPr="00455EBD">
        <w:rPr>
          <w:rFonts w:ascii="Times New Roman" w:hAnsi="Times New Roman" w:cs="Times New Roman"/>
          <w:sz w:val="32"/>
          <w:szCs w:val="32"/>
        </w:rPr>
        <w:t>ционно-выставочная деятельность</w:t>
      </w:r>
    </w:p>
    <w:p w:rsidR="009E2C86" w:rsidRPr="00D32B1C" w:rsidRDefault="009E2C86" w:rsidP="00D32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течение всего года работали постоянные экспозиции, проводилась работа над экспозиционными текстами</w:t>
      </w:r>
      <w:r w:rsidR="00154B0C" w:rsidRPr="00D32B1C">
        <w:rPr>
          <w:rFonts w:ascii="Times New Roman" w:hAnsi="Times New Roman" w:cs="Times New Roman"/>
          <w:sz w:val="28"/>
          <w:szCs w:val="28"/>
        </w:rPr>
        <w:t>, обновлялись экспозиционные комплексы.</w:t>
      </w:r>
    </w:p>
    <w:p w:rsidR="00D205D5" w:rsidRPr="00D32B1C" w:rsidRDefault="000B7282" w:rsidP="00D32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В </w:t>
      </w:r>
      <w:r w:rsidR="00451650" w:rsidRPr="00D32B1C">
        <w:rPr>
          <w:rFonts w:ascii="Times New Roman" w:hAnsi="Times New Roman" w:cs="Times New Roman"/>
          <w:sz w:val="28"/>
          <w:szCs w:val="28"/>
        </w:rPr>
        <w:t>отчё</w:t>
      </w:r>
      <w:r w:rsidRPr="00D32B1C">
        <w:rPr>
          <w:rFonts w:ascii="Times New Roman" w:hAnsi="Times New Roman" w:cs="Times New Roman"/>
          <w:sz w:val="28"/>
          <w:szCs w:val="28"/>
        </w:rPr>
        <w:t>тно</w:t>
      </w:r>
      <w:r w:rsidR="00154B0C" w:rsidRPr="00D32B1C">
        <w:rPr>
          <w:rFonts w:ascii="Times New Roman" w:hAnsi="Times New Roman" w:cs="Times New Roman"/>
          <w:sz w:val="28"/>
          <w:szCs w:val="28"/>
        </w:rPr>
        <w:t>м</w:t>
      </w:r>
      <w:r w:rsidRPr="00D32B1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54B0C" w:rsidRPr="00D32B1C">
        <w:rPr>
          <w:rFonts w:ascii="Times New Roman" w:hAnsi="Times New Roman" w:cs="Times New Roman"/>
          <w:sz w:val="28"/>
          <w:szCs w:val="28"/>
        </w:rPr>
        <w:t>е</w:t>
      </w:r>
      <w:r w:rsidRPr="00D32B1C">
        <w:rPr>
          <w:rFonts w:ascii="Times New Roman" w:hAnsi="Times New Roman" w:cs="Times New Roman"/>
          <w:sz w:val="28"/>
          <w:szCs w:val="28"/>
        </w:rPr>
        <w:t xml:space="preserve"> музей представил </w:t>
      </w:r>
      <w:r w:rsidR="00154B0C" w:rsidRPr="00D32B1C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Pr="00D32B1C">
        <w:rPr>
          <w:rFonts w:ascii="Times New Roman" w:hAnsi="Times New Roman" w:cs="Times New Roman"/>
          <w:sz w:val="28"/>
          <w:szCs w:val="28"/>
        </w:rPr>
        <w:t>2</w:t>
      </w:r>
      <w:r w:rsidR="006A7EB5" w:rsidRPr="00D32B1C">
        <w:rPr>
          <w:rFonts w:ascii="Times New Roman" w:hAnsi="Times New Roman" w:cs="Times New Roman"/>
          <w:sz w:val="28"/>
          <w:szCs w:val="28"/>
        </w:rPr>
        <w:t>1</w:t>
      </w:r>
      <w:r w:rsidRPr="00D32B1C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6A7EB5" w:rsidRPr="00D32B1C">
        <w:rPr>
          <w:rFonts w:ascii="Times New Roman" w:hAnsi="Times New Roman" w:cs="Times New Roman"/>
          <w:sz w:val="28"/>
          <w:szCs w:val="28"/>
        </w:rPr>
        <w:t>ку</w:t>
      </w:r>
      <w:r w:rsidRPr="00D32B1C">
        <w:rPr>
          <w:rFonts w:ascii="Times New Roman" w:hAnsi="Times New Roman" w:cs="Times New Roman"/>
          <w:sz w:val="28"/>
          <w:szCs w:val="28"/>
        </w:rPr>
        <w:t>.</w:t>
      </w:r>
    </w:p>
    <w:p w:rsidR="00FF25EE" w:rsidRPr="00D32B1C" w:rsidRDefault="00D205D5" w:rsidP="00D32B1C">
      <w:pPr>
        <w:spacing w:after="0"/>
        <w:ind w:firstLine="851"/>
        <w:jc w:val="both"/>
        <w:rPr>
          <w:rFonts w:ascii="Open Sans" w:hAnsi="Open Sans"/>
          <w:color w:val="3E474C"/>
          <w:sz w:val="20"/>
          <w:szCs w:val="20"/>
          <w:shd w:val="clear" w:color="auto" w:fill="FFFFFF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Большое количество выставочных проектов было приурочено к юбилею Сахалинской области. </w:t>
      </w:r>
      <w:r w:rsidR="00FF25EE" w:rsidRPr="00D32B1C">
        <w:rPr>
          <w:rFonts w:ascii="Times New Roman" w:hAnsi="Times New Roman" w:cs="Times New Roman"/>
          <w:sz w:val="28"/>
          <w:szCs w:val="28"/>
        </w:rPr>
        <w:t xml:space="preserve">В январе  начала свою работу фотовыставка Стеллы  Шулуновой «Сберечь земли очарованье».  </w:t>
      </w:r>
      <w:r w:rsidR="00FF25EE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>Мир островной  природы через объектив её фотоаппарата приобретает </w:t>
      </w:r>
      <w:r w:rsidR="00591A34" w:rsidRPr="00D32B1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r w:rsidR="00591A34" w:rsidRPr="00D32B1C">
        <w:rPr>
          <w:rStyle w:val="nobr"/>
          <w:rFonts w:ascii="Cambria Math" w:hAnsi="Cambria Math" w:cs="Times New Roman"/>
          <w:sz w:val="28"/>
          <w:szCs w:val="28"/>
          <w:shd w:val="clear" w:color="auto" w:fill="FFFFFF"/>
        </w:rPr>
        <w:t>-</w:t>
      </w:r>
      <w:r w:rsidR="00591A34" w:rsidRPr="00D32B1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FF25EE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> особые черты, особую поэтичность, гармонию и красоту.</w:t>
      </w:r>
      <w:r w:rsidR="00591A34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CA0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Красоту, которую н</w:t>
      </w:r>
      <w:r w:rsidR="00591A34" w:rsidRPr="00D32B1C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сохранить.</w:t>
      </w:r>
    </w:p>
    <w:p w:rsidR="00FF25EE" w:rsidRPr="00D32B1C" w:rsidRDefault="00D205D5" w:rsidP="00D32B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С февраля по март в музее </w:t>
      </w:r>
      <w:r w:rsidR="00FF25EE" w:rsidRPr="00D32B1C">
        <w:rPr>
          <w:rFonts w:ascii="Times New Roman" w:hAnsi="Times New Roman" w:cs="Times New Roman"/>
          <w:sz w:val="28"/>
          <w:szCs w:val="28"/>
        </w:rPr>
        <w:t>была представлена персональная выставка работ А.А. Кузнецова «Лирика пейзажа». Тематика его работ — красивейшие  пейзажи Сахалина и Курильских островов.</w:t>
      </w:r>
    </w:p>
    <w:p w:rsidR="00FF25EE" w:rsidRPr="00D32B1C" w:rsidRDefault="00FF25EE" w:rsidP="00D32B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В июне посетители могли познакомиться с выставкой «Молодые художники Сахалина» из фондов Сахалинского областного художественного музея. </w:t>
      </w:r>
      <w:r w:rsidRPr="00D32B1C">
        <w:rPr>
          <w:rFonts w:ascii="Times New Roman" w:hAnsi="Times New Roman" w:cs="Times New Roman"/>
          <w:sz w:val="28"/>
          <w:szCs w:val="28"/>
          <w:shd w:val="clear" w:color="auto" w:fill="FAFAFA"/>
        </w:rPr>
        <w:t>В своих работах авторы  продемонстрировали художественное мышление молодого российского поколения. Их картины выполнены в различной технике и представляют широкий спектр направлений современного сахалинского искусства.</w:t>
      </w:r>
    </w:p>
    <w:p w:rsidR="00D32B1C" w:rsidRPr="00D32B1C" w:rsidRDefault="00247CA0" w:rsidP="00D32B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32B1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октябре-ноябре в выставочном зале Невельского музея экспонировалась персональная выставка сахалинского художника, члена Союза художников России Ю.Н. Метельского. Посетителей поразила разнообразие художественных техник, которыми владеет художник. </w:t>
      </w:r>
    </w:p>
    <w:p w:rsidR="007B37EE" w:rsidRPr="00D32B1C" w:rsidRDefault="00D205D5" w:rsidP="00D32B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К 45-летию побратимских связей между Невельском и Вакканаем </w:t>
      </w:r>
      <w:r w:rsidR="007B37EE" w:rsidRPr="00D32B1C">
        <w:rPr>
          <w:rFonts w:ascii="Times New Roman" w:hAnsi="Times New Roman" w:cs="Times New Roman"/>
          <w:sz w:val="28"/>
          <w:szCs w:val="28"/>
        </w:rPr>
        <w:t xml:space="preserve"> были приурочены фотовыставки «Путешествие по Вакканаю» (подарок японской делегации), «Я люблю Сахалин» Канако Савая (из фондов МБУК «Поронайский краеведческий музей», «Виды Сахалина» Сайто Масаещи (из собственных фондов музея)</w:t>
      </w:r>
      <w:r w:rsidR="00591A34" w:rsidRPr="00D32B1C">
        <w:rPr>
          <w:rFonts w:ascii="Times New Roman" w:hAnsi="Times New Roman" w:cs="Times New Roman"/>
          <w:sz w:val="28"/>
          <w:szCs w:val="28"/>
        </w:rPr>
        <w:t>, «Дружеский подарок»</w:t>
      </w:r>
      <w:r w:rsidR="007B37EE" w:rsidRPr="00D32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EE" w:rsidRPr="00D32B1C" w:rsidRDefault="00187AF7" w:rsidP="00F6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Невельске прошёл конкурс художественного творчества среди детей с последующим обменом рисунками и оформлением выставок в породнённых городах. Выставки детских рисунков были организованы в Невельске и Вакканае. Выставка работ японских детей была представлена в Невельском музее и вызвала большой интерес посетителей.</w:t>
      </w:r>
    </w:p>
    <w:p w:rsidR="00EA2C6C" w:rsidRPr="00D32B1C" w:rsidRDefault="00187AF7" w:rsidP="00F6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Не меньший успех имела и выставка предметов из частной коллекции В. Шкабенёва «Японская керамика: вся изящность в простоте». </w:t>
      </w:r>
    </w:p>
    <w:p w:rsidR="007B37EE" w:rsidRPr="00D32B1C" w:rsidRDefault="00EA2C6C" w:rsidP="00EA2C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На всех изделиях можно было увидеть очень изящные, лаконичные и сдержанные изображения природы, привлекательные в своей простоте. Образцы японской керамики являются самобытным истинным японским искусством, наполненным глубоким смыслом преклонения перед красотой природы и </w:t>
      </w:r>
      <w:r w:rsidR="00187AF7" w:rsidRPr="00D32B1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философского отрешения от суеты повседневности</w:t>
      </w:r>
      <w:r w:rsidRPr="00D32B1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  <w:r w:rsidR="00187AF7" w:rsidRPr="00D32B1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D205D5" w:rsidRPr="00D32B1C" w:rsidRDefault="00D205D5" w:rsidP="00EA2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546" w:rsidRPr="00D32B1C" w:rsidRDefault="00EA2C6C" w:rsidP="00934546">
      <w:pPr>
        <w:pStyle w:val="a3"/>
        <w:shd w:val="clear" w:color="auto" w:fill="FFFFFF"/>
        <w:spacing w:after="0"/>
        <w:ind w:firstLine="851"/>
        <w:jc w:val="both"/>
        <w:rPr>
          <w:rFonts w:eastAsia="Times New Roman"/>
          <w:sz w:val="28"/>
          <w:szCs w:val="28"/>
        </w:rPr>
      </w:pPr>
      <w:r w:rsidRPr="00D32B1C">
        <w:rPr>
          <w:sz w:val="28"/>
          <w:szCs w:val="28"/>
        </w:rPr>
        <w:t>Второй раз в музее открылась  выставка работ графика, дизайнера</w:t>
      </w:r>
      <w:r w:rsidR="00317F9D" w:rsidRPr="00D32B1C">
        <w:rPr>
          <w:sz w:val="28"/>
          <w:szCs w:val="28"/>
        </w:rPr>
        <w:t xml:space="preserve">, члена Союза художников России Бронислава Тамулевича «С любовью к миру». </w:t>
      </w:r>
      <w:r w:rsidR="00934546" w:rsidRPr="00D32B1C">
        <w:rPr>
          <w:rFonts w:eastAsia="Times New Roman"/>
          <w:sz w:val="28"/>
          <w:szCs w:val="28"/>
        </w:rPr>
        <w:t>Жизнь и творчество художника неразрывно связаны с Невельском. После землетрясения 2007 года было принято решение о реконструкции здания, в котором ранее располагалась администрация города, и открытии в нем историко-краеведческого музея. По приглашению мэра Невельского городского округа в Невельск приехал художник-дизайнер из Хабаровска Бронислав Тамулевич, которому было предложено стать автором концепции нового музея в Невельске.</w:t>
      </w:r>
    </w:p>
    <w:p w:rsidR="00934546" w:rsidRPr="00D32B1C" w:rsidRDefault="00934546" w:rsidP="00934546">
      <w:pPr>
        <w:pStyle w:val="a3"/>
        <w:shd w:val="clear" w:color="auto" w:fill="FFFFFF"/>
        <w:spacing w:after="0"/>
        <w:ind w:firstLine="851"/>
        <w:jc w:val="both"/>
        <w:rPr>
          <w:rFonts w:eastAsia="Times New Roman"/>
          <w:sz w:val="28"/>
          <w:szCs w:val="28"/>
        </w:rPr>
      </w:pPr>
      <w:r w:rsidRPr="00D32B1C">
        <w:rPr>
          <w:rFonts w:eastAsia="Times New Roman"/>
          <w:sz w:val="28"/>
          <w:szCs w:val="28"/>
        </w:rPr>
        <w:t>Бронислав Владиславович принял предложение и с энтузиазмом взялся за дело. Им были спроектированы и созданы экспозиции всех залов музея. Невельский музей единственный в Сахалинской области, полностью созданный одним художником, что делает его уникальным.</w:t>
      </w:r>
    </w:p>
    <w:p w:rsidR="001B13B6" w:rsidRPr="00D32B1C" w:rsidRDefault="001B13B6" w:rsidP="00934546">
      <w:pPr>
        <w:pStyle w:val="a3"/>
        <w:shd w:val="clear" w:color="auto" w:fill="FFFFFF"/>
        <w:spacing w:after="0"/>
        <w:ind w:firstLine="851"/>
        <w:jc w:val="both"/>
        <w:rPr>
          <w:rFonts w:eastAsia="Times New Roman"/>
          <w:sz w:val="28"/>
          <w:szCs w:val="28"/>
        </w:rPr>
      </w:pPr>
      <w:r w:rsidRPr="00D32B1C">
        <w:rPr>
          <w:rFonts w:eastAsia="Times New Roman"/>
          <w:sz w:val="28"/>
          <w:szCs w:val="28"/>
        </w:rPr>
        <w:t>2017 год в России был объявлен Годом экологии. Несколько выставок были п</w:t>
      </w:r>
      <w:r w:rsidR="00591A34" w:rsidRPr="00D32B1C">
        <w:rPr>
          <w:rFonts w:eastAsia="Times New Roman"/>
          <w:sz w:val="28"/>
          <w:szCs w:val="28"/>
        </w:rPr>
        <w:t>риурочены к</w:t>
      </w:r>
      <w:r w:rsidRPr="00D32B1C">
        <w:rPr>
          <w:rFonts w:eastAsia="Times New Roman"/>
          <w:sz w:val="28"/>
          <w:szCs w:val="28"/>
        </w:rPr>
        <w:t xml:space="preserve"> этому </w:t>
      </w:r>
      <w:r w:rsidR="00591A34" w:rsidRPr="00D32B1C">
        <w:rPr>
          <w:rFonts w:eastAsia="Times New Roman"/>
          <w:sz w:val="28"/>
          <w:szCs w:val="28"/>
        </w:rPr>
        <w:t>событию</w:t>
      </w:r>
      <w:r w:rsidRPr="00D32B1C">
        <w:rPr>
          <w:rFonts w:eastAsia="Times New Roman"/>
          <w:sz w:val="28"/>
          <w:szCs w:val="28"/>
        </w:rPr>
        <w:t>.</w:t>
      </w:r>
    </w:p>
    <w:p w:rsidR="001B13B6" w:rsidRPr="00D32B1C" w:rsidRDefault="001B13B6" w:rsidP="00934546">
      <w:pPr>
        <w:pStyle w:val="a3"/>
        <w:shd w:val="clear" w:color="auto" w:fill="FFFFFF"/>
        <w:spacing w:after="0"/>
        <w:ind w:firstLine="851"/>
        <w:jc w:val="both"/>
      </w:pPr>
      <w:r w:rsidRPr="00D32B1C">
        <w:rPr>
          <w:rFonts w:eastAsia="Times New Roman"/>
          <w:sz w:val="28"/>
          <w:szCs w:val="28"/>
        </w:rPr>
        <w:t>В Невельском музее экспонировалась выставка-размышление  «Про отходы»  из фондов МБУК «Холмский историко-культурный центр».</w:t>
      </w:r>
      <w:r w:rsidR="00591A34" w:rsidRPr="00D32B1C">
        <w:rPr>
          <w:rFonts w:ascii="Verdana" w:hAnsi="Verdana"/>
          <w:color w:val="151515"/>
          <w:sz w:val="19"/>
          <w:szCs w:val="19"/>
          <w:shd w:val="clear" w:color="auto" w:fill="F8F8EC"/>
        </w:rPr>
        <w:t xml:space="preserve"> </w:t>
      </w:r>
      <w:r w:rsidR="00591A34" w:rsidRPr="00D32B1C">
        <w:rPr>
          <w:sz w:val="28"/>
          <w:szCs w:val="28"/>
        </w:rPr>
        <w:t>Выставка рассказывает важную информацию о проблеме отходов, демонстрирует пути участия каждого человека в решении этой проблемы.</w:t>
      </w:r>
    </w:p>
    <w:p w:rsidR="00D32B1C" w:rsidRPr="00D32B1C" w:rsidRDefault="001B13B6" w:rsidP="00D32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eastAsia="Times New Roman" w:hAnsi="Times New Roman" w:cs="Times New Roman"/>
          <w:sz w:val="28"/>
          <w:szCs w:val="28"/>
        </w:rPr>
        <w:t>Знаменательным</w:t>
      </w:r>
      <w:r w:rsidR="00DC0716" w:rsidRPr="00D32B1C">
        <w:rPr>
          <w:rFonts w:ascii="Times New Roman" w:eastAsia="Times New Roman" w:hAnsi="Times New Roman" w:cs="Times New Roman"/>
          <w:sz w:val="28"/>
          <w:szCs w:val="28"/>
        </w:rPr>
        <w:t xml:space="preserve"> событием </w:t>
      </w:r>
      <w:r w:rsidRPr="00D32B1C">
        <w:rPr>
          <w:rFonts w:ascii="Times New Roman" w:eastAsia="Times New Roman" w:hAnsi="Times New Roman" w:cs="Times New Roman"/>
          <w:sz w:val="28"/>
          <w:szCs w:val="28"/>
        </w:rPr>
        <w:t xml:space="preserve"> для сотрудников музея стала реализации собственного фотопроекта «Мусорные истории»</w:t>
      </w:r>
      <w:r w:rsidR="00DC0716" w:rsidRPr="00D32B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716" w:rsidRPr="00D32B1C">
        <w:rPr>
          <w:rFonts w:ascii="Times New Roman" w:hAnsi="Times New Roman" w:cs="Times New Roman"/>
          <w:sz w:val="28"/>
          <w:szCs w:val="28"/>
        </w:rPr>
        <w:t xml:space="preserve"> Концепцией выставки стал призыв к  разумному потреблению, ведь проблема отходов с каждым годом становится всё более острой и требующей кардинальных решений. Проект призывает задуматься над тем, что каждый способен повлиять на проблему образования отходов. Яркие фотографии отражают страшную суть безмерного потребления в современном мире.</w:t>
      </w:r>
    </w:p>
    <w:p w:rsidR="00911898" w:rsidRPr="00D32B1C" w:rsidRDefault="00451650" w:rsidP="00D32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eastAsia="Times New Roman" w:hAnsi="Times New Roman" w:cs="Times New Roman"/>
          <w:sz w:val="28"/>
          <w:szCs w:val="28"/>
        </w:rPr>
        <w:t>В течение года с</w:t>
      </w:r>
      <w:r w:rsidR="00911898" w:rsidRPr="00D32B1C">
        <w:rPr>
          <w:rFonts w:ascii="Times New Roman" w:eastAsia="Times New Roman" w:hAnsi="Times New Roman" w:cs="Times New Roman"/>
          <w:sz w:val="28"/>
          <w:szCs w:val="28"/>
        </w:rPr>
        <w:t>отрудники музея подготавлива</w:t>
      </w:r>
      <w:r w:rsidR="00777C9C" w:rsidRPr="00D32B1C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11898" w:rsidRPr="00D32B1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</w:t>
      </w:r>
      <w:r w:rsidRPr="00D32B1C">
        <w:rPr>
          <w:rFonts w:ascii="Times New Roman" w:eastAsia="Times New Roman" w:hAnsi="Times New Roman" w:cs="Times New Roman"/>
          <w:sz w:val="28"/>
          <w:szCs w:val="28"/>
        </w:rPr>
        <w:t xml:space="preserve">стенды, </w:t>
      </w:r>
      <w:r w:rsidR="00911898" w:rsidRPr="00D32B1C">
        <w:rPr>
          <w:rFonts w:ascii="Times New Roman" w:eastAsia="Times New Roman" w:hAnsi="Times New Roman" w:cs="Times New Roman"/>
          <w:sz w:val="28"/>
          <w:szCs w:val="28"/>
        </w:rPr>
        <w:t>фотодокументальные выставки к памятным датам истории России</w:t>
      </w:r>
      <w:r w:rsidRPr="00D32B1C">
        <w:rPr>
          <w:rFonts w:ascii="Times New Roman" w:eastAsia="Times New Roman" w:hAnsi="Times New Roman" w:cs="Times New Roman"/>
          <w:sz w:val="28"/>
          <w:szCs w:val="28"/>
        </w:rPr>
        <w:t>, знаменательным событиям</w:t>
      </w:r>
      <w:r w:rsidR="00777C9C" w:rsidRPr="00D32B1C">
        <w:rPr>
          <w:rFonts w:ascii="Times New Roman" w:eastAsia="Times New Roman" w:hAnsi="Times New Roman" w:cs="Times New Roman"/>
          <w:sz w:val="28"/>
          <w:szCs w:val="28"/>
        </w:rPr>
        <w:t xml:space="preserve"> истории России и Сахалинской области</w:t>
      </w:r>
      <w:r w:rsidRPr="00D32B1C">
        <w:rPr>
          <w:rFonts w:ascii="Times New Roman" w:eastAsia="Times New Roman" w:hAnsi="Times New Roman" w:cs="Times New Roman"/>
          <w:sz w:val="28"/>
          <w:szCs w:val="28"/>
        </w:rPr>
        <w:t>, акциям, направленным на формирование здорового образа жизни.</w:t>
      </w:r>
    </w:p>
    <w:p w:rsidR="00862165" w:rsidRPr="00D32B1C" w:rsidRDefault="00862165" w:rsidP="00196A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7282" w:rsidRPr="00455EBD" w:rsidRDefault="00455EBD" w:rsidP="00196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EBD">
        <w:rPr>
          <w:rFonts w:ascii="Times New Roman" w:hAnsi="Times New Roman" w:cs="Times New Roman"/>
          <w:sz w:val="32"/>
          <w:szCs w:val="32"/>
        </w:rPr>
        <w:t xml:space="preserve">4. </w:t>
      </w:r>
      <w:r w:rsidR="00196ADA" w:rsidRPr="00455EBD">
        <w:rPr>
          <w:rFonts w:ascii="Times New Roman" w:hAnsi="Times New Roman" w:cs="Times New Roman"/>
          <w:sz w:val="32"/>
          <w:szCs w:val="32"/>
        </w:rPr>
        <w:t>Научно-фондовая работа и комплектование фондов</w:t>
      </w:r>
    </w:p>
    <w:p w:rsidR="000E3961" w:rsidRPr="00D32B1C" w:rsidRDefault="000E3961" w:rsidP="000E39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Одним из важнейших направлений музейной деятельности является комплектование фондов.</w:t>
      </w:r>
    </w:p>
    <w:p w:rsidR="00196ADA" w:rsidRPr="00D32B1C" w:rsidRDefault="00196ADA" w:rsidP="000E3961">
      <w:pPr>
        <w:tabs>
          <w:tab w:val="left" w:pos="21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На </w:t>
      </w:r>
      <w:r w:rsidR="00EA768E" w:rsidRPr="00D32B1C">
        <w:rPr>
          <w:rFonts w:ascii="Times New Roman" w:hAnsi="Times New Roman"/>
          <w:sz w:val="28"/>
          <w:szCs w:val="28"/>
        </w:rPr>
        <w:t>1</w:t>
      </w:r>
      <w:r w:rsidRPr="00D32B1C">
        <w:rPr>
          <w:rFonts w:ascii="Times New Roman" w:hAnsi="Times New Roman"/>
          <w:sz w:val="28"/>
          <w:szCs w:val="28"/>
        </w:rPr>
        <w:t xml:space="preserve"> </w:t>
      </w:r>
      <w:r w:rsidR="00EA768E" w:rsidRPr="00D32B1C">
        <w:rPr>
          <w:rFonts w:ascii="Times New Roman" w:hAnsi="Times New Roman"/>
          <w:sz w:val="28"/>
          <w:szCs w:val="28"/>
        </w:rPr>
        <w:t>января</w:t>
      </w:r>
      <w:r w:rsidRPr="00D32B1C">
        <w:rPr>
          <w:rFonts w:ascii="Times New Roman" w:hAnsi="Times New Roman"/>
          <w:sz w:val="28"/>
          <w:szCs w:val="28"/>
        </w:rPr>
        <w:t xml:space="preserve"> 201</w:t>
      </w:r>
      <w:r w:rsidR="00EA768E" w:rsidRPr="00D32B1C">
        <w:rPr>
          <w:rFonts w:ascii="Times New Roman" w:hAnsi="Times New Roman"/>
          <w:sz w:val="28"/>
          <w:szCs w:val="28"/>
        </w:rPr>
        <w:t>8</w:t>
      </w:r>
      <w:r w:rsidRPr="00D32B1C">
        <w:rPr>
          <w:rFonts w:ascii="Times New Roman" w:hAnsi="Times New Roman"/>
          <w:sz w:val="28"/>
          <w:szCs w:val="28"/>
        </w:rPr>
        <w:t xml:space="preserve"> года общий музейный фонд составляет 1</w:t>
      </w:r>
      <w:r w:rsidR="00EA768E" w:rsidRPr="00D32B1C">
        <w:rPr>
          <w:rFonts w:ascii="Times New Roman" w:hAnsi="Times New Roman"/>
          <w:sz w:val="28"/>
          <w:szCs w:val="28"/>
        </w:rPr>
        <w:t xml:space="preserve">2252 </w:t>
      </w:r>
      <w:r w:rsidRPr="00D32B1C">
        <w:rPr>
          <w:rFonts w:ascii="Times New Roman" w:hAnsi="Times New Roman"/>
          <w:sz w:val="28"/>
          <w:szCs w:val="28"/>
        </w:rPr>
        <w:t xml:space="preserve">единицы, из них основной фонд </w:t>
      </w:r>
      <w:r w:rsidR="00EA768E" w:rsidRPr="00D32B1C">
        <w:rPr>
          <w:rFonts w:ascii="Times New Roman" w:hAnsi="Times New Roman"/>
          <w:sz w:val="28"/>
          <w:szCs w:val="28"/>
        </w:rPr>
        <w:t>9472</w:t>
      </w:r>
      <w:r w:rsidRPr="00D32B1C">
        <w:rPr>
          <w:rFonts w:ascii="Times New Roman" w:hAnsi="Times New Roman"/>
          <w:sz w:val="28"/>
          <w:szCs w:val="28"/>
        </w:rPr>
        <w:t xml:space="preserve"> единиц, научно-вспомогательный фонд 27</w:t>
      </w:r>
      <w:r w:rsidR="00EA768E" w:rsidRPr="00D32B1C">
        <w:rPr>
          <w:rFonts w:ascii="Times New Roman" w:hAnsi="Times New Roman"/>
          <w:sz w:val="28"/>
          <w:szCs w:val="28"/>
        </w:rPr>
        <w:t>80</w:t>
      </w:r>
      <w:r w:rsidRPr="00D32B1C">
        <w:rPr>
          <w:rFonts w:ascii="Times New Roman" w:hAnsi="Times New Roman"/>
          <w:sz w:val="28"/>
          <w:szCs w:val="28"/>
        </w:rPr>
        <w:t xml:space="preserve"> единицы. Число поступлений в фонды музея за отчетный период составило </w:t>
      </w:r>
      <w:r w:rsidR="00EA768E" w:rsidRPr="00D32B1C">
        <w:rPr>
          <w:rFonts w:ascii="Times New Roman" w:hAnsi="Times New Roman"/>
          <w:sz w:val="28"/>
          <w:szCs w:val="28"/>
        </w:rPr>
        <w:t>1379</w:t>
      </w:r>
      <w:r w:rsidRPr="00D32B1C">
        <w:rPr>
          <w:rFonts w:ascii="Times New Roman" w:hAnsi="Times New Roman"/>
          <w:sz w:val="28"/>
          <w:szCs w:val="28"/>
        </w:rPr>
        <w:t xml:space="preserve"> единиц; в Главную книгу внесено </w:t>
      </w:r>
      <w:r w:rsidR="00EA768E" w:rsidRPr="00D32B1C">
        <w:rPr>
          <w:rFonts w:ascii="Times New Roman" w:hAnsi="Times New Roman"/>
          <w:sz w:val="28"/>
          <w:szCs w:val="28"/>
        </w:rPr>
        <w:t>1343</w:t>
      </w:r>
      <w:r w:rsidRPr="00D32B1C">
        <w:rPr>
          <w:rFonts w:ascii="Times New Roman" w:hAnsi="Times New Roman"/>
          <w:sz w:val="28"/>
          <w:szCs w:val="28"/>
        </w:rPr>
        <w:t xml:space="preserve"> единиц, составлено </w:t>
      </w:r>
      <w:r w:rsidR="00EA768E" w:rsidRPr="00D32B1C">
        <w:rPr>
          <w:rFonts w:ascii="Times New Roman" w:hAnsi="Times New Roman"/>
          <w:sz w:val="28"/>
          <w:szCs w:val="28"/>
        </w:rPr>
        <w:t>4</w:t>
      </w:r>
      <w:r w:rsidRPr="00D32B1C">
        <w:rPr>
          <w:rFonts w:ascii="Times New Roman" w:hAnsi="Times New Roman"/>
          <w:sz w:val="28"/>
          <w:szCs w:val="28"/>
        </w:rPr>
        <w:t xml:space="preserve"> акт</w:t>
      </w:r>
      <w:r w:rsidR="00EA768E" w:rsidRPr="00D32B1C">
        <w:rPr>
          <w:rFonts w:ascii="Times New Roman" w:hAnsi="Times New Roman"/>
          <w:sz w:val="28"/>
          <w:szCs w:val="28"/>
        </w:rPr>
        <w:t>а</w:t>
      </w:r>
      <w:r w:rsidRPr="00D32B1C">
        <w:rPr>
          <w:rFonts w:ascii="Times New Roman" w:hAnsi="Times New Roman"/>
          <w:sz w:val="28"/>
          <w:szCs w:val="28"/>
        </w:rPr>
        <w:t xml:space="preserve"> приема на постоянное хранение; в научно-вспомогательный фонд внесено</w:t>
      </w:r>
      <w:r w:rsidR="00EA768E" w:rsidRPr="00D32B1C">
        <w:rPr>
          <w:rFonts w:ascii="Times New Roman" w:hAnsi="Times New Roman"/>
          <w:sz w:val="28"/>
          <w:szCs w:val="28"/>
        </w:rPr>
        <w:t xml:space="preserve"> 36</w:t>
      </w:r>
      <w:r w:rsidRPr="00D32B1C">
        <w:rPr>
          <w:rFonts w:ascii="Times New Roman" w:hAnsi="Times New Roman"/>
          <w:sz w:val="28"/>
          <w:szCs w:val="28"/>
        </w:rPr>
        <w:t xml:space="preserve"> единиц, составлен </w:t>
      </w:r>
      <w:r w:rsidR="00EA768E" w:rsidRPr="00D32B1C">
        <w:rPr>
          <w:rFonts w:ascii="Times New Roman" w:hAnsi="Times New Roman"/>
          <w:sz w:val="28"/>
          <w:szCs w:val="28"/>
        </w:rPr>
        <w:t>1 акт</w:t>
      </w:r>
      <w:r w:rsidRPr="00D32B1C">
        <w:rPr>
          <w:rFonts w:ascii="Times New Roman" w:hAnsi="Times New Roman"/>
          <w:sz w:val="28"/>
          <w:szCs w:val="28"/>
        </w:rPr>
        <w:t xml:space="preserve"> приема. В инвентарную книгу внесено </w:t>
      </w:r>
      <w:r w:rsidR="00EA768E" w:rsidRPr="00D32B1C">
        <w:rPr>
          <w:rFonts w:ascii="Times New Roman" w:hAnsi="Times New Roman"/>
          <w:sz w:val="28"/>
          <w:szCs w:val="28"/>
        </w:rPr>
        <w:lastRenderedPageBreak/>
        <w:t>1343</w:t>
      </w:r>
      <w:r w:rsidRPr="00D32B1C">
        <w:rPr>
          <w:rFonts w:ascii="Times New Roman" w:hAnsi="Times New Roman"/>
          <w:sz w:val="28"/>
          <w:szCs w:val="28"/>
        </w:rPr>
        <w:t xml:space="preserve"> единиц хранения. В электронную базу данных внесено </w:t>
      </w:r>
      <w:r w:rsidR="00EA768E" w:rsidRPr="00D32B1C">
        <w:rPr>
          <w:rFonts w:ascii="Times New Roman" w:hAnsi="Times New Roman"/>
          <w:sz w:val="28"/>
          <w:szCs w:val="28"/>
        </w:rPr>
        <w:t>1379</w:t>
      </w:r>
      <w:r w:rsidRPr="00D32B1C">
        <w:rPr>
          <w:rFonts w:ascii="Times New Roman" w:hAnsi="Times New Roman"/>
          <w:sz w:val="28"/>
          <w:szCs w:val="28"/>
        </w:rPr>
        <w:t xml:space="preserve"> музейных предметов. </w:t>
      </w:r>
    </w:p>
    <w:p w:rsidR="00196ADA" w:rsidRPr="00D32B1C" w:rsidRDefault="00196ADA" w:rsidP="00911898">
      <w:pPr>
        <w:tabs>
          <w:tab w:val="left" w:pos="21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Из них:</w:t>
      </w:r>
    </w:p>
    <w:p w:rsidR="00196ADA" w:rsidRPr="00D32B1C" w:rsidRDefault="00196ADA" w:rsidP="00911898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ОФ (основной фонд) – </w:t>
      </w:r>
      <w:r w:rsidR="00EA768E" w:rsidRPr="00D32B1C">
        <w:rPr>
          <w:rFonts w:ascii="Times New Roman" w:hAnsi="Times New Roman"/>
          <w:sz w:val="28"/>
          <w:szCs w:val="28"/>
        </w:rPr>
        <w:t>1343</w:t>
      </w:r>
      <w:r w:rsidRPr="00D32B1C">
        <w:rPr>
          <w:rFonts w:ascii="Times New Roman" w:hAnsi="Times New Roman"/>
          <w:sz w:val="28"/>
          <w:szCs w:val="28"/>
        </w:rPr>
        <w:t xml:space="preserve"> ед.:</w:t>
      </w:r>
    </w:p>
    <w:p w:rsidR="00196ADA" w:rsidRPr="00D32B1C" w:rsidRDefault="00EA768E" w:rsidP="00911898">
      <w:pPr>
        <w:numPr>
          <w:ilvl w:val="0"/>
          <w:numId w:val="1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Археология</w:t>
      </w:r>
      <w:r w:rsidR="00196ADA" w:rsidRPr="00D32B1C">
        <w:rPr>
          <w:rFonts w:ascii="Times New Roman" w:hAnsi="Times New Roman"/>
          <w:sz w:val="28"/>
          <w:szCs w:val="28"/>
        </w:rPr>
        <w:t xml:space="preserve"> – </w:t>
      </w:r>
      <w:r w:rsidRPr="00D32B1C">
        <w:rPr>
          <w:rFonts w:ascii="Times New Roman" w:hAnsi="Times New Roman"/>
          <w:sz w:val="28"/>
          <w:szCs w:val="28"/>
        </w:rPr>
        <w:t>1287</w:t>
      </w:r>
      <w:r w:rsidR="00196ADA" w:rsidRPr="00D32B1C">
        <w:rPr>
          <w:rFonts w:ascii="Times New Roman" w:hAnsi="Times New Roman"/>
          <w:sz w:val="28"/>
          <w:szCs w:val="28"/>
        </w:rPr>
        <w:t xml:space="preserve"> предмет</w:t>
      </w:r>
      <w:r w:rsidRPr="00D32B1C">
        <w:rPr>
          <w:rFonts w:ascii="Times New Roman" w:hAnsi="Times New Roman"/>
          <w:sz w:val="28"/>
          <w:szCs w:val="28"/>
        </w:rPr>
        <w:t>ов</w:t>
      </w:r>
      <w:r w:rsidR="00196ADA" w:rsidRPr="00D32B1C">
        <w:rPr>
          <w:rFonts w:ascii="Times New Roman" w:hAnsi="Times New Roman"/>
          <w:sz w:val="28"/>
          <w:szCs w:val="28"/>
        </w:rPr>
        <w:t>.</w:t>
      </w:r>
    </w:p>
    <w:p w:rsidR="00196ADA" w:rsidRPr="00D32B1C" w:rsidRDefault="00196ADA" w:rsidP="00911898">
      <w:pPr>
        <w:numPr>
          <w:ilvl w:val="0"/>
          <w:numId w:val="1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Этнография </w:t>
      </w:r>
      <w:r w:rsidR="00EA768E" w:rsidRPr="00D32B1C">
        <w:rPr>
          <w:rFonts w:ascii="Times New Roman" w:hAnsi="Times New Roman"/>
          <w:sz w:val="28"/>
          <w:szCs w:val="28"/>
        </w:rPr>
        <w:t>айнов</w:t>
      </w:r>
      <w:r w:rsidRPr="00D32B1C">
        <w:rPr>
          <w:rFonts w:ascii="Times New Roman" w:hAnsi="Times New Roman"/>
          <w:sz w:val="28"/>
          <w:szCs w:val="28"/>
        </w:rPr>
        <w:t xml:space="preserve"> – 2</w:t>
      </w:r>
      <w:r w:rsidR="00EA768E" w:rsidRPr="00D32B1C">
        <w:rPr>
          <w:rFonts w:ascii="Times New Roman" w:hAnsi="Times New Roman"/>
          <w:sz w:val="28"/>
          <w:szCs w:val="28"/>
        </w:rPr>
        <w:t>6</w:t>
      </w:r>
      <w:r w:rsidRPr="00D32B1C">
        <w:rPr>
          <w:rFonts w:ascii="Times New Roman" w:hAnsi="Times New Roman"/>
          <w:sz w:val="28"/>
          <w:szCs w:val="28"/>
        </w:rPr>
        <w:t xml:space="preserve"> предмет</w:t>
      </w:r>
      <w:r w:rsidR="00EA768E" w:rsidRPr="00D32B1C">
        <w:rPr>
          <w:rFonts w:ascii="Times New Roman" w:hAnsi="Times New Roman"/>
          <w:sz w:val="28"/>
          <w:szCs w:val="28"/>
        </w:rPr>
        <w:t>ов</w:t>
      </w:r>
      <w:r w:rsidRPr="00D32B1C">
        <w:rPr>
          <w:rFonts w:ascii="Times New Roman" w:hAnsi="Times New Roman"/>
          <w:sz w:val="28"/>
          <w:szCs w:val="28"/>
        </w:rPr>
        <w:t>.</w:t>
      </w:r>
    </w:p>
    <w:p w:rsidR="00196ADA" w:rsidRPr="00D32B1C" w:rsidRDefault="00EA768E" w:rsidP="00911898">
      <w:pPr>
        <w:numPr>
          <w:ilvl w:val="0"/>
          <w:numId w:val="1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Геология</w:t>
      </w:r>
      <w:r w:rsidR="00196ADA" w:rsidRPr="00D32B1C">
        <w:rPr>
          <w:rFonts w:ascii="Times New Roman" w:hAnsi="Times New Roman"/>
          <w:sz w:val="28"/>
          <w:szCs w:val="28"/>
        </w:rPr>
        <w:t xml:space="preserve"> – 1</w:t>
      </w:r>
      <w:r w:rsidRPr="00D32B1C">
        <w:rPr>
          <w:rFonts w:ascii="Times New Roman" w:hAnsi="Times New Roman"/>
          <w:sz w:val="28"/>
          <w:szCs w:val="28"/>
        </w:rPr>
        <w:t>5</w:t>
      </w:r>
      <w:r w:rsidR="00196ADA" w:rsidRPr="00D32B1C">
        <w:rPr>
          <w:rFonts w:ascii="Times New Roman" w:hAnsi="Times New Roman"/>
          <w:sz w:val="28"/>
          <w:szCs w:val="28"/>
        </w:rPr>
        <w:t xml:space="preserve"> предметов.</w:t>
      </w:r>
    </w:p>
    <w:p w:rsidR="00196ADA" w:rsidRPr="00D32B1C" w:rsidRDefault="00EA768E" w:rsidP="00911898">
      <w:pPr>
        <w:numPr>
          <w:ilvl w:val="0"/>
          <w:numId w:val="1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Живопись</w:t>
      </w:r>
      <w:r w:rsidR="00196ADA" w:rsidRPr="00D32B1C">
        <w:rPr>
          <w:rFonts w:ascii="Times New Roman" w:hAnsi="Times New Roman"/>
          <w:sz w:val="28"/>
          <w:szCs w:val="28"/>
        </w:rPr>
        <w:t xml:space="preserve"> – </w:t>
      </w:r>
      <w:r w:rsidRPr="00D32B1C">
        <w:rPr>
          <w:rFonts w:ascii="Times New Roman" w:hAnsi="Times New Roman"/>
          <w:sz w:val="28"/>
          <w:szCs w:val="28"/>
        </w:rPr>
        <w:t>15</w:t>
      </w:r>
      <w:r w:rsidR="00196ADA" w:rsidRPr="00D32B1C">
        <w:rPr>
          <w:rFonts w:ascii="Times New Roman" w:hAnsi="Times New Roman"/>
          <w:sz w:val="28"/>
          <w:szCs w:val="28"/>
        </w:rPr>
        <w:t xml:space="preserve"> предмет</w:t>
      </w:r>
      <w:r w:rsidRPr="00D32B1C">
        <w:rPr>
          <w:rFonts w:ascii="Times New Roman" w:hAnsi="Times New Roman"/>
          <w:sz w:val="28"/>
          <w:szCs w:val="28"/>
        </w:rPr>
        <w:t>ов</w:t>
      </w:r>
      <w:r w:rsidR="00196ADA" w:rsidRPr="00D32B1C">
        <w:rPr>
          <w:rFonts w:ascii="Times New Roman" w:hAnsi="Times New Roman"/>
          <w:sz w:val="28"/>
          <w:szCs w:val="28"/>
        </w:rPr>
        <w:t>.</w:t>
      </w:r>
    </w:p>
    <w:p w:rsidR="00196ADA" w:rsidRPr="00D32B1C" w:rsidRDefault="00196ADA" w:rsidP="00911898">
      <w:pPr>
        <w:tabs>
          <w:tab w:val="left" w:pos="2143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196ADA" w:rsidRPr="00D32B1C" w:rsidRDefault="00196ADA" w:rsidP="00911898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НВФ (научно-вспомогательный фонд) – </w:t>
      </w:r>
      <w:r w:rsidR="00EA768E" w:rsidRPr="00D32B1C">
        <w:rPr>
          <w:rFonts w:ascii="Times New Roman" w:hAnsi="Times New Roman"/>
          <w:sz w:val="28"/>
          <w:szCs w:val="28"/>
        </w:rPr>
        <w:t>36</w:t>
      </w:r>
      <w:r w:rsidRPr="00D32B1C">
        <w:rPr>
          <w:rFonts w:ascii="Times New Roman" w:hAnsi="Times New Roman"/>
          <w:sz w:val="28"/>
          <w:szCs w:val="28"/>
        </w:rPr>
        <w:t xml:space="preserve"> ед.:</w:t>
      </w:r>
    </w:p>
    <w:p w:rsidR="00196ADA" w:rsidRPr="00D32B1C" w:rsidRDefault="00EA768E" w:rsidP="00911898">
      <w:pPr>
        <w:numPr>
          <w:ilvl w:val="0"/>
          <w:numId w:val="2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Предметы быта народов</w:t>
      </w:r>
      <w:r w:rsidR="00196ADA" w:rsidRPr="00D32B1C">
        <w:rPr>
          <w:rFonts w:ascii="Times New Roman" w:hAnsi="Times New Roman"/>
          <w:sz w:val="28"/>
          <w:szCs w:val="28"/>
        </w:rPr>
        <w:t xml:space="preserve">– </w:t>
      </w:r>
      <w:r w:rsidRPr="00D32B1C">
        <w:rPr>
          <w:rFonts w:ascii="Times New Roman" w:hAnsi="Times New Roman"/>
          <w:sz w:val="28"/>
          <w:szCs w:val="28"/>
        </w:rPr>
        <w:t>4</w:t>
      </w:r>
      <w:r w:rsidR="00196ADA" w:rsidRPr="00D32B1C">
        <w:rPr>
          <w:rFonts w:ascii="Times New Roman" w:hAnsi="Times New Roman"/>
          <w:sz w:val="28"/>
          <w:szCs w:val="28"/>
        </w:rPr>
        <w:t xml:space="preserve"> предмет</w:t>
      </w:r>
      <w:r w:rsidRPr="00D32B1C">
        <w:rPr>
          <w:rFonts w:ascii="Times New Roman" w:hAnsi="Times New Roman"/>
          <w:sz w:val="28"/>
          <w:szCs w:val="28"/>
        </w:rPr>
        <w:t>а</w:t>
      </w:r>
      <w:r w:rsidR="00196ADA" w:rsidRPr="00D32B1C">
        <w:rPr>
          <w:rFonts w:ascii="Times New Roman" w:hAnsi="Times New Roman"/>
          <w:sz w:val="28"/>
          <w:szCs w:val="28"/>
        </w:rPr>
        <w:t>.</w:t>
      </w:r>
    </w:p>
    <w:p w:rsidR="00196ADA" w:rsidRPr="00D32B1C" w:rsidRDefault="00196ADA" w:rsidP="00911898">
      <w:pPr>
        <w:numPr>
          <w:ilvl w:val="0"/>
          <w:numId w:val="2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Декоративно-прикладное творчество – </w:t>
      </w:r>
      <w:r w:rsidR="00EA768E" w:rsidRPr="00D32B1C">
        <w:rPr>
          <w:rFonts w:ascii="Times New Roman" w:hAnsi="Times New Roman"/>
          <w:sz w:val="28"/>
          <w:szCs w:val="28"/>
        </w:rPr>
        <w:t>1 предмет</w:t>
      </w:r>
      <w:r w:rsidRPr="00D32B1C">
        <w:rPr>
          <w:rFonts w:ascii="Times New Roman" w:hAnsi="Times New Roman"/>
          <w:sz w:val="28"/>
          <w:szCs w:val="28"/>
        </w:rPr>
        <w:t>.</w:t>
      </w:r>
    </w:p>
    <w:p w:rsidR="00196ADA" w:rsidRPr="00D32B1C" w:rsidRDefault="00EA768E" w:rsidP="00911898">
      <w:pPr>
        <w:numPr>
          <w:ilvl w:val="0"/>
          <w:numId w:val="2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Естественнонаучная коллекция</w:t>
      </w:r>
      <w:r w:rsidR="00196ADA" w:rsidRPr="00D32B1C">
        <w:rPr>
          <w:rFonts w:ascii="Times New Roman" w:hAnsi="Times New Roman"/>
          <w:sz w:val="28"/>
          <w:szCs w:val="28"/>
        </w:rPr>
        <w:t xml:space="preserve"> – 3</w:t>
      </w:r>
      <w:r w:rsidRPr="00D32B1C">
        <w:rPr>
          <w:rFonts w:ascii="Times New Roman" w:hAnsi="Times New Roman"/>
          <w:sz w:val="28"/>
          <w:szCs w:val="28"/>
        </w:rPr>
        <w:t>1 предмет</w:t>
      </w:r>
      <w:r w:rsidR="00196ADA" w:rsidRPr="00D32B1C">
        <w:rPr>
          <w:rFonts w:ascii="Times New Roman" w:hAnsi="Times New Roman"/>
          <w:sz w:val="28"/>
          <w:szCs w:val="28"/>
        </w:rPr>
        <w:t>.</w:t>
      </w:r>
    </w:p>
    <w:p w:rsidR="00196ADA" w:rsidRPr="00D32B1C" w:rsidRDefault="00196ADA" w:rsidP="00911898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Из наиболее значимых поступлений в фонды музея, представляющих культурную и историческую ценность были:</w:t>
      </w:r>
    </w:p>
    <w:p w:rsidR="00196ADA" w:rsidRPr="00D32B1C" w:rsidRDefault="00EA768E" w:rsidP="00911898">
      <w:pPr>
        <w:numPr>
          <w:ilvl w:val="0"/>
          <w:numId w:val="3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Коллекция предметов археологии-1287 ед.: коллекция предметов древней стоянки Горнозаводск-2, принятая из неоформленных фондов музея прошлых лет.</w:t>
      </w:r>
    </w:p>
    <w:p w:rsidR="00196ADA" w:rsidRPr="00D32B1C" w:rsidRDefault="00196ADA" w:rsidP="00911898">
      <w:pPr>
        <w:numPr>
          <w:ilvl w:val="0"/>
          <w:numId w:val="3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Коллекция </w:t>
      </w:r>
      <w:r w:rsidR="00EA768E" w:rsidRPr="00D32B1C">
        <w:rPr>
          <w:rFonts w:ascii="Times New Roman" w:hAnsi="Times New Roman"/>
          <w:sz w:val="28"/>
          <w:szCs w:val="28"/>
        </w:rPr>
        <w:t>картин и рисунков</w:t>
      </w:r>
      <w:r w:rsidRPr="00D32B1C">
        <w:rPr>
          <w:rFonts w:ascii="Times New Roman" w:hAnsi="Times New Roman"/>
          <w:sz w:val="28"/>
          <w:szCs w:val="28"/>
        </w:rPr>
        <w:t xml:space="preserve"> – </w:t>
      </w:r>
      <w:r w:rsidR="00EA768E" w:rsidRPr="00D32B1C">
        <w:rPr>
          <w:rFonts w:ascii="Times New Roman" w:hAnsi="Times New Roman"/>
          <w:sz w:val="28"/>
          <w:szCs w:val="28"/>
        </w:rPr>
        <w:t>15</w:t>
      </w:r>
      <w:r w:rsidRPr="00D32B1C">
        <w:rPr>
          <w:rFonts w:ascii="Times New Roman" w:hAnsi="Times New Roman"/>
          <w:sz w:val="28"/>
          <w:szCs w:val="28"/>
        </w:rPr>
        <w:t xml:space="preserve"> ед.</w:t>
      </w:r>
      <w:r w:rsidR="00EA768E" w:rsidRPr="00D32B1C">
        <w:rPr>
          <w:rFonts w:ascii="Times New Roman" w:hAnsi="Times New Roman"/>
          <w:sz w:val="28"/>
          <w:szCs w:val="28"/>
        </w:rPr>
        <w:t>:</w:t>
      </w:r>
      <w:r w:rsidRPr="00D32B1C">
        <w:rPr>
          <w:rFonts w:ascii="Times New Roman" w:hAnsi="Times New Roman"/>
          <w:sz w:val="28"/>
          <w:szCs w:val="28"/>
        </w:rPr>
        <w:t xml:space="preserve"> </w:t>
      </w:r>
      <w:r w:rsidR="00EA768E" w:rsidRPr="00D32B1C">
        <w:rPr>
          <w:rFonts w:ascii="Times New Roman" w:hAnsi="Times New Roman"/>
          <w:sz w:val="28"/>
          <w:szCs w:val="28"/>
        </w:rPr>
        <w:t>коллекция картин и рисунков сахалинского художника Сергея Васильевича Новосёлова, принятая в результате закупа.</w:t>
      </w:r>
    </w:p>
    <w:p w:rsidR="00196ADA" w:rsidRPr="00D32B1C" w:rsidRDefault="00196ADA" w:rsidP="00911898">
      <w:pPr>
        <w:numPr>
          <w:ilvl w:val="0"/>
          <w:numId w:val="3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Коллекция предметов быта и этнографии айнов – </w:t>
      </w:r>
      <w:r w:rsidR="00EA768E" w:rsidRPr="00D32B1C">
        <w:rPr>
          <w:rFonts w:ascii="Times New Roman" w:hAnsi="Times New Roman"/>
          <w:sz w:val="28"/>
          <w:szCs w:val="28"/>
        </w:rPr>
        <w:t>26</w:t>
      </w:r>
      <w:r w:rsidRPr="00D32B1C">
        <w:rPr>
          <w:rFonts w:ascii="Times New Roman" w:hAnsi="Times New Roman"/>
          <w:sz w:val="28"/>
          <w:szCs w:val="28"/>
        </w:rPr>
        <w:t xml:space="preserve"> ед., </w:t>
      </w:r>
      <w:r w:rsidR="00EA768E" w:rsidRPr="00D32B1C">
        <w:rPr>
          <w:rFonts w:ascii="Times New Roman" w:hAnsi="Times New Roman"/>
          <w:sz w:val="28"/>
          <w:szCs w:val="28"/>
        </w:rPr>
        <w:t xml:space="preserve">принятая </w:t>
      </w:r>
      <w:r w:rsidR="006A7EB5" w:rsidRPr="00D32B1C">
        <w:rPr>
          <w:rFonts w:ascii="Times New Roman" w:hAnsi="Times New Roman"/>
          <w:sz w:val="28"/>
          <w:szCs w:val="28"/>
        </w:rPr>
        <w:t>из неофорсмленных фондов музея прошлых лет.</w:t>
      </w:r>
    </w:p>
    <w:p w:rsidR="006A7EB5" w:rsidRPr="00D32B1C" w:rsidRDefault="00196ADA" w:rsidP="00911898">
      <w:pPr>
        <w:numPr>
          <w:ilvl w:val="0"/>
          <w:numId w:val="3"/>
        </w:numPr>
        <w:tabs>
          <w:tab w:val="left" w:pos="21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Коллекция </w:t>
      </w:r>
      <w:r w:rsidR="006A7EB5" w:rsidRPr="00D32B1C">
        <w:rPr>
          <w:rFonts w:ascii="Times New Roman" w:hAnsi="Times New Roman"/>
          <w:sz w:val="28"/>
          <w:szCs w:val="28"/>
        </w:rPr>
        <w:t>предметов геологии-15 ед., а именно окаменелые остатки моллюсков, фрагменты горных пород, фрагменты окаменелых деревьев.</w:t>
      </w:r>
    </w:p>
    <w:p w:rsidR="001468A5" w:rsidRPr="00D32B1C" w:rsidRDefault="001468A5" w:rsidP="001468A5">
      <w:pPr>
        <w:tabs>
          <w:tab w:val="left" w:pos="21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22B" w:rsidRPr="00D32B1C" w:rsidRDefault="00D5622B" w:rsidP="008B613F">
      <w:pPr>
        <w:tabs>
          <w:tab w:val="left" w:pos="214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Проводится работа в </w:t>
      </w:r>
      <w:r w:rsidR="00911898" w:rsidRPr="00D32B1C">
        <w:rPr>
          <w:rFonts w:ascii="Times New Roman" w:hAnsi="Times New Roman"/>
          <w:sz w:val="28"/>
          <w:szCs w:val="28"/>
        </w:rPr>
        <w:t xml:space="preserve">комплексной автоматизированной музейной информационной системе </w:t>
      </w:r>
      <w:r w:rsidRPr="00D32B1C">
        <w:rPr>
          <w:rFonts w:ascii="Times New Roman" w:hAnsi="Times New Roman"/>
          <w:sz w:val="28"/>
          <w:szCs w:val="28"/>
        </w:rPr>
        <w:t xml:space="preserve"> </w:t>
      </w:r>
      <w:r w:rsidR="00911898" w:rsidRPr="00D32B1C">
        <w:rPr>
          <w:rFonts w:ascii="Times New Roman" w:hAnsi="Times New Roman"/>
          <w:sz w:val="28"/>
          <w:szCs w:val="28"/>
        </w:rPr>
        <w:t>«</w:t>
      </w:r>
      <w:r w:rsidRPr="00D32B1C">
        <w:rPr>
          <w:rFonts w:ascii="Times New Roman" w:hAnsi="Times New Roman"/>
          <w:sz w:val="28"/>
          <w:szCs w:val="28"/>
        </w:rPr>
        <w:t>КАМИС</w:t>
      </w:r>
      <w:r w:rsidR="00911898" w:rsidRPr="00D32B1C">
        <w:rPr>
          <w:rFonts w:ascii="Times New Roman" w:hAnsi="Times New Roman"/>
          <w:sz w:val="28"/>
          <w:szCs w:val="28"/>
        </w:rPr>
        <w:t>»</w:t>
      </w:r>
      <w:r w:rsidRPr="00D32B1C">
        <w:rPr>
          <w:rFonts w:ascii="Times New Roman" w:hAnsi="Times New Roman"/>
          <w:sz w:val="28"/>
          <w:szCs w:val="28"/>
        </w:rPr>
        <w:t xml:space="preserve">. </w:t>
      </w:r>
    </w:p>
    <w:p w:rsidR="006A7EB5" w:rsidRPr="00D32B1C" w:rsidRDefault="00D5622B" w:rsidP="009118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>За 201</w:t>
      </w:r>
      <w:r w:rsidR="006A7EB5" w:rsidRPr="00D32B1C">
        <w:rPr>
          <w:rFonts w:ascii="Times New Roman" w:hAnsi="Times New Roman"/>
          <w:sz w:val="28"/>
          <w:szCs w:val="28"/>
        </w:rPr>
        <w:t>7</w:t>
      </w:r>
      <w:r w:rsidR="00911898" w:rsidRPr="00D32B1C">
        <w:rPr>
          <w:rFonts w:ascii="Times New Roman" w:hAnsi="Times New Roman"/>
          <w:sz w:val="28"/>
          <w:szCs w:val="28"/>
        </w:rPr>
        <w:t xml:space="preserve">г. в КАМИС внесено  </w:t>
      </w:r>
      <w:r w:rsidR="006A7EB5" w:rsidRPr="00D32B1C">
        <w:rPr>
          <w:rFonts w:ascii="Times New Roman" w:hAnsi="Times New Roman"/>
          <w:sz w:val="28"/>
          <w:szCs w:val="28"/>
        </w:rPr>
        <w:t>1379</w:t>
      </w:r>
      <w:r w:rsidRPr="00D32B1C">
        <w:rPr>
          <w:rFonts w:ascii="Times New Roman" w:hAnsi="Times New Roman"/>
          <w:sz w:val="28"/>
          <w:szCs w:val="28"/>
        </w:rPr>
        <w:t xml:space="preserve"> предметов. </w:t>
      </w:r>
      <w:r w:rsidR="00911898" w:rsidRPr="00D32B1C">
        <w:rPr>
          <w:rFonts w:ascii="Times New Roman" w:hAnsi="Times New Roman"/>
          <w:sz w:val="28"/>
          <w:szCs w:val="28"/>
        </w:rPr>
        <w:t xml:space="preserve">Всего в КАМИС внесено  </w:t>
      </w:r>
      <w:r w:rsidRPr="00D32B1C">
        <w:rPr>
          <w:rFonts w:ascii="Times New Roman" w:hAnsi="Times New Roman"/>
          <w:sz w:val="28"/>
          <w:szCs w:val="28"/>
        </w:rPr>
        <w:t xml:space="preserve"> </w:t>
      </w:r>
      <w:r w:rsidR="006A7EB5" w:rsidRPr="00D32B1C">
        <w:rPr>
          <w:rFonts w:ascii="Times New Roman" w:hAnsi="Times New Roman"/>
          <w:sz w:val="28"/>
          <w:szCs w:val="28"/>
        </w:rPr>
        <w:t>12252</w:t>
      </w:r>
      <w:r w:rsidRPr="00D32B1C">
        <w:rPr>
          <w:rFonts w:ascii="Times New Roman" w:hAnsi="Times New Roman"/>
          <w:sz w:val="28"/>
          <w:szCs w:val="28"/>
        </w:rPr>
        <w:t xml:space="preserve"> предмета, из них предметов ОФ (основного фонда) – </w:t>
      </w:r>
      <w:r w:rsidR="006A7EB5" w:rsidRPr="00D32B1C">
        <w:rPr>
          <w:rFonts w:ascii="Times New Roman" w:hAnsi="Times New Roman"/>
          <w:sz w:val="28"/>
          <w:szCs w:val="28"/>
        </w:rPr>
        <w:t xml:space="preserve">9472 </w:t>
      </w:r>
      <w:r w:rsidRPr="00D32B1C">
        <w:rPr>
          <w:rFonts w:ascii="Times New Roman" w:hAnsi="Times New Roman"/>
          <w:sz w:val="28"/>
          <w:szCs w:val="28"/>
        </w:rPr>
        <w:t>предметов, Н</w:t>
      </w:r>
      <w:r w:rsidR="00451650" w:rsidRPr="00D32B1C">
        <w:rPr>
          <w:rFonts w:ascii="Times New Roman" w:hAnsi="Times New Roman"/>
          <w:sz w:val="28"/>
          <w:szCs w:val="28"/>
        </w:rPr>
        <w:t>ВФ (научно-</w:t>
      </w:r>
      <w:r w:rsidRPr="00D32B1C">
        <w:rPr>
          <w:rFonts w:ascii="Times New Roman" w:hAnsi="Times New Roman"/>
          <w:sz w:val="28"/>
          <w:szCs w:val="28"/>
        </w:rPr>
        <w:t>вспомогательного фонда) – 27</w:t>
      </w:r>
      <w:r w:rsidR="006A7EB5" w:rsidRPr="00D32B1C">
        <w:rPr>
          <w:rFonts w:ascii="Times New Roman" w:hAnsi="Times New Roman"/>
          <w:sz w:val="28"/>
          <w:szCs w:val="28"/>
        </w:rPr>
        <w:t>80</w:t>
      </w:r>
      <w:r w:rsidRPr="00D32B1C">
        <w:rPr>
          <w:rFonts w:ascii="Times New Roman" w:hAnsi="Times New Roman"/>
          <w:sz w:val="28"/>
          <w:szCs w:val="28"/>
        </w:rPr>
        <w:t xml:space="preserve"> предмет</w:t>
      </w:r>
      <w:r w:rsidR="006A7EB5" w:rsidRPr="00D32B1C">
        <w:rPr>
          <w:rFonts w:ascii="Times New Roman" w:hAnsi="Times New Roman"/>
          <w:sz w:val="28"/>
          <w:szCs w:val="28"/>
        </w:rPr>
        <w:t>ов</w:t>
      </w:r>
      <w:r w:rsidRPr="00D32B1C">
        <w:rPr>
          <w:rFonts w:ascii="Times New Roman" w:hAnsi="Times New Roman"/>
          <w:sz w:val="28"/>
          <w:szCs w:val="28"/>
        </w:rPr>
        <w:t xml:space="preserve">. Предметов с фотоизображениями – </w:t>
      </w:r>
      <w:r w:rsidR="006A7EB5" w:rsidRPr="00D32B1C">
        <w:rPr>
          <w:rFonts w:ascii="Times New Roman" w:hAnsi="Times New Roman"/>
          <w:sz w:val="28"/>
          <w:szCs w:val="28"/>
        </w:rPr>
        <w:t>3845</w:t>
      </w:r>
      <w:r w:rsidRPr="00D32B1C">
        <w:rPr>
          <w:rFonts w:ascii="Times New Roman" w:hAnsi="Times New Roman"/>
          <w:sz w:val="28"/>
          <w:szCs w:val="28"/>
        </w:rPr>
        <w:t xml:space="preserve"> ед. </w:t>
      </w:r>
    </w:p>
    <w:p w:rsidR="000B7282" w:rsidRDefault="00911898" w:rsidP="009118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B1C">
        <w:rPr>
          <w:rFonts w:ascii="Times New Roman" w:hAnsi="Times New Roman"/>
          <w:sz w:val="28"/>
          <w:szCs w:val="28"/>
        </w:rPr>
        <w:t xml:space="preserve">В региональный каталог музеев Сахалинской области внесено  </w:t>
      </w:r>
      <w:r w:rsidR="006A7EB5" w:rsidRPr="00D32B1C">
        <w:rPr>
          <w:rFonts w:ascii="Times New Roman" w:hAnsi="Times New Roman"/>
          <w:sz w:val="28"/>
          <w:szCs w:val="28"/>
        </w:rPr>
        <w:t>1379</w:t>
      </w:r>
      <w:r w:rsidRPr="00D32B1C">
        <w:rPr>
          <w:rFonts w:ascii="Times New Roman" w:hAnsi="Times New Roman"/>
          <w:sz w:val="28"/>
          <w:szCs w:val="28"/>
        </w:rPr>
        <w:t xml:space="preserve"> предметов.</w:t>
      </w:r>
    </w:p>
    <w:p w:rsidR="00287B5B" w:rsidRPr="006154C5" w:rsidRDefault="00287B5B" w:rsidP="006154C5">
      <w:pPr>
        <w:rPr>
          <w:rFonts w:ascii="Times New Roman" w:hAnsi="Times New Roman" w:cs="Times New Roman"/>
          <w:sz w:val="32"/>
          <w:szCs w:val="32"/>
        </w:rPr>
      </w:pPr>
    </w:p>
    <w:p w:rsidR="00540ECD" w:rsidRDefault="00287B5B" w:rsidP="00287B5B">
      <w:pPr>
        <w:pStyle w:val="a7"/>
        <w:ind w:left="163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40ECD" w:rsidRPr="00455EBD">
        <w:rPr>
          <w:rFonts w:ascii="Times New Roman" w:hAnsi="Times New Roman" w:cs="Times New Roman"/>
          <w:sz w:val="32"/>
          <w:szCs w:val="32"/>
        </w:rPr>
        <w:t>Кадровая ситуация</w:t>
      </w:r>
    </w:p>
    <w:p w:rsidR="004E5D51" w:rsidRPr="00D32B1C" w:rsidRDefault="00540ECD" w:rsidP="007C4F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201</w:t>
      </w:r>
      <w:r w:rsidR="007C4FCA" w:rsidRPr="00D32B1C">
        <w:rPr>
          <w:rFonts w:ascii="Times New Roman" w:hAnsi="Times New Roman" w:cs="Times New Roman"/>
          <w:sz w:val="28"/>
          <w:szCs w:val="28"/>
        </w:rPr>
        <w:t>7</w:t>
      </w:r>
      <w:r w:rsidRPr="00D32B1C">
        <w:rPr>
          <w:rFonts w:ascii="Times New Roman" w:hAnsi="Times New Roman" w:cs="Times New Roman"/>
          <w:sz w:val="28"/>
          <w:szCs w:val="28"/>
        </w:rPr>
        <w:t xml:space="preserve">г. в МБУК «Невельский историко-краеведческий музей» произошли кадровые изменения: </w:t>
      </w:r>
      <w:r w:rsidR="007C4FCA" w:rsidRPr="00D32B1C">
        <w:rPr>
          <w:rFonts w:ascii="Times New Roman" w:hAnsi="Times New Roman" w:cs="Times New Roman"/>
          <w:sz w:val="28"/>
          <w:szCs w:val="28"/>
        </w:rPr>
        <w:t>в</w:t>
      </w:r>
      <w:r w:rsidR="00DC0A1B" w:rsidRPr="00D32B1C">
        <w:rPr>
          <w:rFonts w:ascii="Times New Roman" w:hAnsi="Times New Roman" w:cs="Times New Roman"/>
          <w:sz w:val="28"/>
          <w:szCs w:val="28"/>
        </w:rPr>
        <w:t xml:space="preserve"> соответствии с реализации мероприятий по реорганизации неэффективных организаций, оптимизации бюджетных расходов</w:t>
      </w:r>
      <w:r w:rsidR="007C4FCA" w:rsidRPr="00D32B1C">
        <w:rPr>
          <w:rFonts w:ascii="Times New Roman" w:hAnsi="Times New Roman" w:cs="Times New Roman"/>
          <w:sz w:val="28"/>
          <w:szCs w:val="28"/>
        </w:rPr>
        <w:t>, а также в связи с необходимостью повышения качества предоставляемых услуг</w:t>
      </w:r>
      <w:r w:rsidR="00DC0A1B" w:rsidRPr="00D32B1C">
        <w:rPr>
          <w:rFonts w:ascii="Times New Roman" w:hAnsi="Times New Roman" w:cs="Times New Roman"/>
          <w:sz w:val="28"/>
          <w:szCs w:val="28"/>
        </w:rPr>
        <w:t xml:space="preserve"> в апреле 201</w:t>
      </w:r>
      <w:r w:rsidR="007C4FCA" w:rsidRPr="00D32B1C">
        <w:rPr>
          <w:rFonts w:ascii="Times New Roman" w:hAnsi="Times New Roman" w:cs="Times New Roman"/>
          <w:sz w:val="28"/>
          <w:szCs w:val="28"/>
        </w:rPr>
        <w:t>7</w:t>
      </w:r>
      <w:r w:rsidR="00DC0A1B" w:rsidRPr="00D32B1C">
        <w:rPr>
          <w:rFonts w:ascii="Times New Roman" w:hAnsi="Times New Roman" w:cs="Times New Roman"/>
          <w:sz w:val="28"/>
          <w:szCs w:val="28"/>
        </w:rPr>
        <w:t xml:space="preserve">г. из  штатного расписания была </w:t>
      </w:r>
      <w:r w:rsidR="00DC0A1B" w:rsidRPr="00D32B1C">
        <w:rPr>
          <w:rFonts w:ascii="Times New Roman" w:hAnsi="Times New Roman" w:cs="Times New Roman"/>
          <w:sz w:val="28"/>
          <w:szCs w:val="28"/>
        </w:rPr>
        <w:lastRenderedPageBreak/>
        <w:t xml:space="preserve">выведена ставка </w:t>
      </w:r>
      <w:r w:rsidR="007C4FCA" w:rsidRPr="00D32B1C">
        <w:rPr>
          <w:rFonts w:ascii="Times New Roman" w:hAnsi="Times New Roman" w:cs="Times New Roman"/>
          <w:sz w:val="28"/>
          <w:szCs w:val="28"/>
        </w:rPr>
        <w:t>музейного смотрителя</w:t>
      </w:r>
      <w:r w:rsidR="00DC0A1B" w:rsidRPr="00D32B1C">
        <w:rPr>
          <w:rFonts w:ascii="Times New Roman" w:hAnsi="Times New Roman" w:cs="Times New Roman"/>
          <w:sz w:val="28"/>
          <w:szCs w:val="28"/>
        </w:rPr>
        <w:t xml:space="preserve"> и введена ставка </w:t>
      </w:r>
      <w:r w:rsidR="007C4FCA" w:rsidRPr="00D32B1C">
        <w:rPr>
          <w:rFonts w:ascii="Times New Roman" w:hAnsi="Times New Roman" w:cs="Times New Roman"/>
          <w:sz w:val="28"/>
          <w:szCs w:val="28"/>
        </w:rPr>
        <w:t>организатора экскурсий</w:t>
      </w:r>
      <w:r w:rsidR="00DC0A1B" w:rsidRPr="00D32B1C">
        <w:rPr>
          <w:rFonts w:ascii="Times New Roman" w:hAnsi="Times New Roman" w:cs="Times New Roman"/>
          <w:sz w:val="28"/>
          <w:szCs w:val="28"/>
        </w:rPr>
        <w:t xml:space="preserve">, а также выведена ставка заведующего </w:t>
      </w:r>
      <w:r w:rsidR="007C4FCA" w:rsidRPr="00D32B1C">
        <w:rPr>
          <w:rFonts w:ascii="Times New Roman" w:hAnsi="Times New Roman" w:cs="Times New Roman"/>
          <w:sz w:val="28"/>
          <w:szCs w:val="28"/>
        </w:rPr>
        <w:t>хозяйством</w:t>
      </w:r>
      <w:r w:rsidR="00DC0A1B" w:rsidRPr="00D32B1C">
        <w:rPr>
          <w:rFonts w:ascii="Times New Roman" w:hAnsi="Times New Roman" w:cs="Times New Roman"/>
          <w:sz w:val="28"/>
          <w:szCs w:val="28"/>
        </w:rPr>
        <w:t xml:space="preserve"> и введена ставка </w:t>
      </w:r>
      <w:r w:rsidR="007C4FCA" w:rsidRPr="00D32B1C">
        <w:rPr>
          <w:rFonts w:ascii="Times New Roman" w:hAnsi="Times New Roman" w:cs="Times New Roman"/>
          <w:sz w:val="28"/>
          <w:szCs w:val="28"/>
        </w:rPr>
        <w:t>специалиста по учёту музейных предметов</w:t>
      </w:r>
      <w:r w:rsidR="00DC0A1B" w:rsidRPr="00D32B1C">
        <w:rPr>
          <w:rFonts w:ascii="Times New Roman" w:hAnsi="Times New Roman" w:cs="Times New Roman"/>
          <w:sz w:val="28"/>
          <w:szCs w:val="28"/>
        </w:rPr>
        <w:t>.</w:t>
      </w:r>
    </w:p>
    <w:p w:rsidR="00D929FD" w:rsidRPr="00D32B1C" w:rsidRDefault="007C4FCA" w:rsidP="00D9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</w:t>
      </w:r>
      <w:r w:rsidR="00540ECD" w:rsidRPr="00D32B1C">
        <w:rPr>
          <w:rFonts w:ascii="Times New Roman" w:hAnsi="Times New Roman" w:cs="Times New Roman"/>
          <w:sz w:val="28"/>
          <w:szCs w:val="28"/>
        </w:rPr>
        <w:t xml:space="preserve"> 201</w:t>
      </w:r>
      <w:r w:rsidRPr="00D32B1C">
        <w:rPr>
          <w:rFonts w:ascii="Times New Roman" w:hAnsi="Times New Roman" w:cs="Times New Roman"/>
          <w:sz w:val="28"/>
          <w:szCs w:val="28"/>
        </w:rPr>
        <w:t>7</w:t>
      </w:r>
      <w:r w:rsidR="00540ECD" w:rsidRPr="00D32B1C">
        <w:rPr>
          <w:rFonts w:ascii="Times New Roman" w:hAnsi="Times New Roman" w:cs="Times New Roman"/>
          <w:sz w:val="28"/>
          <w:szCs w:val="28"/>
        </w:rPr>
        <w:t xml:space="preserve">г. </w:t>
      </w:r>
      <w:r w:rsidRPr="00D32B1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40ECD" w:rsidRPr="00D32B1C">
        <w:rPr>
          <w:rFonts w:ascii="Times New Roman" w:hAnsi="Times New Roman" w:cs="Times New Roman"/>
          <w:sz w:val="28"/>
          <w:szCs w:val="28"/>
        </w:rPr>
        <w:t>штатных единиц в музее 12,5 (0,5</w:t>
      </w:r>
      <w:r w:rsidR="00D53405" w:rsidRPr="00D32B1C">
        <w:rPr>
          <w:rFonts w:ascii="Times New Roman" w:hAnsi="Times New Roman" w:cs="Times New Roman"/>
          <w:sz w:val="28"/>
          <w:szCs w:val="28"/>
        </w:rPr>
        <w:t>ставки</w:t>
      </w:r>
      <w:r w:rsidR="00540ECD" w:rsidRPr="00D32B1C">
        <w:rPr>
          <w:rFonts w:ascii="Times New Roman" w:hAnsi="Times New Roman" w:cs="Times New Roman"/>
          <w:sz w:val="28"/>
          <w:szCs w:val="28"/>
        </w:rPr>
        <w:t xml:space="preserve"> распределены между внешними совместителями: художником и программистом).</w:t>
      </w:r>
    </w:p>
    <w:p w:rsidR="00540ECD" w:rsidRPr="00D32B1C" w:rsidRDefault="00540ECD" w:rsidP="00D92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В условиях изменений, происходящих в учреждениях культуры в связи с постепенным </w:t>
      </w:r>
      <w:r w:rsidR="00CE2B60" w:rsidRPr="00D32B1C">
        <w:rPr>
          <w:rFonts w:ascii="Times New Roman" w:hAnsi="Times New Roman" w:cs="Times New Roman"/>
          <w:sz w:val="28"/>
          <w:szCs w:val="28"/>
        </w:rPr>
        <w:t>в</w:t>
      </w:r>
      <w:r w:rsidRPr="00D32B1C">
        <w:rPr>
          <w:rFonts w:ascii="Times New Roman" w:hAnsi="Times New Roman" w:cs="Times New Roman"/>
          <w:sz w:val="28"/>
          <w:szCs w:val="28"/>
        </w:rPr>
        <w:t>ведением профессиональных стандартов</w:t>
      </w:r>
      <w:r w:rsidR="006549B1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7C4FCA" w:rsidRPr="00D32B1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29FD" w:rsidRPr="00D32B1C">
        <w:rPr>
          <w:rFonts w:ascii="Times New Roman" w:hAnsi="Times New Roman" w:cs="Times New Roman"/>
          <w:sz w:val="28"/>
          <w:szCs w:val="28"/>
        </w:rPr>
        <w:t>в соответствии с реализацией Концепции развития кадрового потенциала сферы культуры в системе непрерывного образования Сахалинской области до 2020 года, утверждённой распоряжением Правительства Сахалинской области от 26 октября 2016г. № 556-р</w:t>
      </w:r>
      <w:r w:rsidRPr="00D32B1C">
        <w:rPr>
          <w:rFonts w:ascii="Times New Roman" w:hAnsi="Times New Roman" w:cs="Times New Roman"/>
          <w:sz w:val="28"/>
          <w:szCs w:val="28"/>
        </w:rPr>
        <w:t>, перед руководством сто</w:t>
      </w:r>
      <w:r w:rsidR="00D929FD" w:rsidRPr="00D32B1C">
        <w:rPr>
          <w:rFonts w:ascii="Times New Roman" w:hAnsi="Times New Roman" w:cs="Times New Roman"/>
          <w:sz w:val="28"/>
          <w:szCs w:val="28"/>
        </w:rPr>
        <w:t>и</w:t>
      </w:r>
      <w:r w:rsidRPr="00D32B1C">
        <w:rPr>
          <w:rFonts w:ascii="Times New Roman" w:hAnsi="Times New Roman" w:cs="Times New Roman"/>
          <w:sz w:val="28"/>
          <w:szCs w:val="28"/>
        </w:rPr>
        <w:t>т важнейш</w:t>
      </w:r>
      <w:r w:rsidR="00D929FD" w:rsidRPr="00D32B1C">
        <w:rPr>
          <w:rFonts w:ascii="Times New Roman" w:hAnsi="Times New Roman" w:cs="Times New Roman"/>
          <w:sz w:val="28"/>
          <w:szCs w:val="28"/>
        </w:rPr>
        <w:t>ая</w:t>
      </w:r>
      <w:r w:rsidRPr="00D32B1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929FD" w:rsidRPr="00D32B1C">
        <w:rPr>
          <w:rFonts w:ascii="Times New Roman" w:hAnsi="Times New Roman" w:cs="Times New Roman"/>
          <w:sz w:val="28"/>
          <w:szCs w:val="28"/>
        </w:rPr>
        <w:t>а</w:t>
      </w:r>
      <w:r w:rsidRPr="00D32B1C">
        <w:rPr>
          <w:rFonts w:ascii="Times New Roman" w:hAnsi="Times New Roman" w:cs="Times New Roman"/>
          <w:sz w:val="28"/>
          <w:szCs w:val="28"/>
        </w:rPr>
        <w:t xml:space="preserve">: </w:t>
      </w:r>
      <w:r w:rsidR="006549B1" w:rsidRPr="00D32B1C">
        <w:rPr>
          <w:rFonts w:ascii="Times New Roman" w:hAnsi="Times New Roman" w:cs="Times New Roman"/>
          <w:sz w:val="28"/>
          <w:szCs w:val="28"/>
        </w:rPr>
        <w:t>обучение</w:t>
      </w:r>
      <w:r w:rsidRPr="00D32B1C">
        <w:rPr>
          <w:rFonts w:ascii="Times New Roman" w:hAnsi="Times New Roman" w:cs="Times New Roman"/>
          <w:sz w:val="28"/>
          <w:szCs w:val="28"/>
        </w:rPr>
        <w:t xml:space="preserve"> сотрудников по программах профессиональной переподготовки, а также повыш</w:t>
      </w:r>
      <w:r w:rsidR="006549B1" w:rsidRPr="00D32B1C">
        <w:rPr>
          <w:rFonts w:ascii="Times New Roman" w:hAnsi="Times New Roman" w:cs="Times New Roman"/>
          <w:sz w:val="28"/>
          <w:szCs w:val="28"/>
        </w:rPr>
        <w:t>ения</w:t>
      </w:r>
      <w:r w:rsidRPr="00D32B1C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6549B1" w:rsidRPr="00D32B1C">
        <w:rPr>
          <w:rFonts w:ascii="Times New Roman" w:hAnsi="Times New Roman" w:cs="Times New Roman"/>
          <w:sz w:val="28"/>
          <w:szCs w:val="28"/>
        </w:rPr>
        <w:t>и</w:t>
      </w:r>
      <w:r w:rsidRPr="00D32B1C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540ECD" w:rsidRPr="00D32B1C" w:rsidRDefault="00540ECD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Из </w:t>
      </w:r>
      <w:r w:rsidR="00D929FD" w:rsidRPr="00D32B1C">
        <w:rPr>
          <w:rFonts w:ascii="Times New Roman" w:hAnsi="Times New Roman" w:cs="Times New Roman"/>
          <w:sz w:val="28"/>
          <w:szCs w:val="28"/>
        </w:rPr>
        <w:t>7</w:t>
      </w:r>
      <w:r w:rsidRPr="00D32B1C">
        <w:rPr>
          <w:rFonts w:ascii="Times New Roman" w:hAnsi="Times New Roman" w:cs="Times New Roman"/>
          <w:sz w:val="28"/>
          <w:szCs w:val="28"/>
        </w:rPr>
        <w:t xml:space="preserve"> музейных специалистов высшее образование имеют 3</w:t>
      </w:r>
      <w:r w:rsidR="00870945" w:rsidRPr="00D32B1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32B1C">
        <w:rPr>
          <w:rFonts w:ascii="Times New Roman" w:hAnsi="Times New Roman" w:cs="Times New Roman"/>
          <w:sz w:val="28"/>
          <w:szCs w:val="28"/>
        </w:rPr>
        <w:t xml:space="preserve"> (1 имеет профильное образование), среднее профессиональное </w:t>
      </w:r>
      <w:r w:rsidR="00D929FD" w:rsidRPr="00D32B1C">
        <w:rPr>
          <w:rFonts w:ascii="Times New Roman" w:hAnsi="Times New Roman" w:cs="Times New Roman"/>
          <w:sz w:val="28"/>
          <w:szCs w:val="28"/>
        </w:rPr>
        <w:t>3</w:t>
      </w:r>
      <w:r w:rsidRPr="00D32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ECD" w:rsidRPr="00D32B1C" w:rsidRDefault="00540ECD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настоящее время один специалист по договору о целевом обучении осваивает образовательную программу «Музеология и охрана культурных объектов», реализуемую в ФГБОУ ВПО «Хабаровский государственный институт искусства и культуры».</w:t>
      </w:r>
    </w:p>
    <w:p w:rsidR="00540ECD" w:rsidRPr="00D32B1C" w:rsidRDefault="00D929FD" w:rsidP="00D92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Два специалиста прошли обучение по программе повышения квалификации в количестве 24 часов по теме «Научная деятельность музеев»; одни специалист прошёл обучение по программе повышения квалификации в количестве 72 часов по теме «Музееведение»; в ноябре началась профессиональная переподготовка специалиста по программе «Мировая художественная культуры: музейное дело».</w:t>
      </w:r>
      <w:r w:rsidR="0070197F"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540ECD" w:rsidRPr="00D32B1C">
        <w:rPr>
          <w:rFonts w:ascii="Times New Roman" w:hAnsi="Times New Roman" w:cs="Times New Roman"/>
          <w:sz w:val="28"/>
          <w:szCs w:val="28"/>
        </w:rPr>
        <w:t>Директор для повышения профессиональных компетенций прошёл обучение дополнительной профессиональной программе повышения ква</w:t>
      </w:r>
      <w:r w:rsidRPr="00D32B1C"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="00540ECD" w:rsidRPr="00D32B1C">
        <w:rPr>
          <w:rFonts w:ascii="Times New Roman" w:hAnsi="Times New Roman" w:cs="Times New Roman"/>
          <w:sz w:val="28"/>
          <w:szCs w:val="28"/>
        </w:rPr>
        <w:t>«</w:t>
      </w:r>
      <w:r w:rsidRPr="00D32B1C">
        <w:rPr>
          <w:rFonts w:ascii="Times New Roman" w:hAnsi="Times New Roman" w:cs="Times New Roman"/>
          <w:sz w:val="28"/>
          <w:szCs w:val="28"/>
        </w:rPr>
        <w:t>Управление учреждением культуры и отраслевого образования. Профессиональные стандарты</w:t>
      </w:r>
      <w:r w:rsidR="00540ECD" w:rsidRPr="00D32B1C">
        <w:rPr>
          <w:rFonts w:ascii="Times New Roman" w:hAnsi="Times New Roman" w:cs="Times New Roman"/>
          <w:sz w:val="28"/>
          <w:szCs w:val="28"/>
        </w:rPr>
        <w:t>» (</w:t>
      </w:r>
      <w:r w:rsidRPr="00D32B1C">
        <w:rPr>
          <w:rFonts w:ascii="Times New Roman" w:hAnsi="Times New Roman" w:cs="Times New Roman"/>
          <w:sz w:val="28"/>
          <w:szCs w:val="28"/>
        </w:rPr>
        <w:t>17</w:t>
      </w:r>
      <w:r w:rsidR="00540ECD" w:rsidRPr="00D32B1C">
        <w:rPr>
          <w:rFonts w:ascii="Times New Roman" w:hAnsi="Times New Roman" w:cs="Times New Roman"/>
          <w:sz w:val="28"/>
          <w:szCs w:val="28"/>
        </w:rPr>
        <w:t>ч.).</w:t>
      </w:r>
    </w:p>
    <w:p w:rsidR="004E5D51" w:rsidRPr="00D32B1C" w:rsidRDefault="004E5D51" w:rsidP="00CE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Количество сотрудников, имеющих стаж работы в учреждении до 3х лет- </w:t>
      </w:r>
      <w:r w:rsidR="0070197F" w:rsidRPr="00D32B1C">
        <w:rPr>
          <w:rFonts w:ascii="Times New Roman" w:hAnsi="Times New Roman" w:cs="Times New Roman"/>
          <w:sz w:val="28"/>
          <w:szCs w:val="28"/>
        </w:rPr>
        <w:t>4</w:t>
      </w:r>
      <w:r w:rsidRPr="00D32B1C">
        <w:rPr>
          <w:rFonts w:ascii="Times New Roman" w:hAnsi="Times New Roman" w:cs="Times New Roman"/>
          <w:sz w:val="28"/>
          <w:szCs w:val="28"/>
        </w:rPr>
        <w:t xml:space="preserve"> человек, от 3 до 10 лет – </w:t>
      </w:r>
      <w:r w:rsidR="0070197F" w:rsidRPr="00D32B1C">
        <w:rPr>
          <w:rFonts w:ascii="Times New Roman" w:hAnsi="Times New Roman" w:cs="Times New Roman"/>
          <w:sz w:val="28"/>
          <w:szCs w:val="28"/>
        </w:rPr>
        <w:t>10</w:t>
      </w:r>
      <w:r w:rsidRPr="00D32B1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2B60" w:rsidRDefault="00CE2B60" w:rsidP="00CE2B60">
      <w:pPr>
        <w:spacing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В настоящее время сфера культуры (в частности работа в музее) является перспективной и привлекательной, поскольку во исполнени</w:t>
      </w:r>
      <w:r w:rsidR="007C7582" w:rsidRPr="00D32B1C">
        <w:rPr>
          <w:rFonts w:ascii="Times New Roman" w:hAnsi="Times New Roman" w:cs="Times New Roman"/>
          <w:sz w:val="28"/>
          <w:szCs w:val="28"/>
        </w:rPr>
        <w:t xml:space="preserve">е </w:t>
      </w:r>
      <w:r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Указов Президента Российской Федерации от 7 мая 2012 года N 597 «О мероприятиях по реализации государственной социальной политики</w:t>
      </w:r>
      <w:r w:rsidRPr="00D32B1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» </w:t>
      </w:r>
      <w:r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средняя</w:t>
      </w:r>
      <w:r w:rsidRPr="00D32B1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</w:t>
      </w:r>
      <w:r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заработная плата сотрудников учреждения постепенно увеличивается</w:t>
      </w:r>
      <w:r w:rsidR="00804327"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(доля увеличения составила </w:t>
      </w:r>
      <w:r w:rsidR="00AB41D9" w:rsidRPr="00D32B1C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8</w:t>
      </w:r>
      <w:r w:rsidR="00804327" w:rsidRPr="00D32B1C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,</w:t>
      </w:r>
      <w:r w:rsidR="00AB41D9" w:rsidRPr="00D32B1C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5</w:t>
      </w:r>
      <w:r w:rsidR="00804327" w:rsidRPr="00D32B1C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%</w:t>
      </w:r>
      <w:r w:rsidR="00804327"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по сравнению с уровнем 201</w:t>
      </w:r>
      <w:r w:rsidR="0070197F"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6</w:t>
      </w:r>
      <w:r w:rsidR="00804327"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г.)</w:t>
      </w:r>
      <w:r w:rsidRPr="00D32B1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551"/>
      </w:tblGrid>
      <w:tr w:rsidR="00804327" w:rsidRPr="00D32B1C" w:rsidTr="00804327">
        <w:tc>
          <w:tcPr>
            <w:tcW w:w="3794" w:type="dxa"/>
            <w:vMerge w:val="restart"/>
          </w:tcPr>
          <w:p w:rsidR="00804327" w:rsidRPr="00D32B1C" w:rsidRDefault="00804327" w:rsidP="00CE2B60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4327" w:rsidRPr="00D32B1C" w:rsidRDefault="00804327" w:rsidP="00CE2B60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>Год</w:t>
            </w:r>
          </w:p>
        </w:tc>
      </w:tr>
      <w:tr w:rsidR="00804327" w:rsidRPr="00D32B1C" w:rsidTr="00804327">
        <w:tc>
          <w:tcPr>
            <w:tcW w:w="3794" w:type="dxa"/>
            <w:vMerge/>
          </w:tcPr>
          <w:p w:rsidR="00804327" w:rsidRPr="00D32B1C" w:rsidRDefault="00804327" w:rsidP="00CE2B60">
            <w:pPr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4327" w:rsidRPr="00D32B1C" w:rsidRDefault="00804327" w:rsidP="0070197F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>201</w:t>
            </w:r>
            <w:r w:rsidR="0070197F" w:rsidRPr="00D32B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04327" w:rsidRPr="00D32B1C" w:rsidRDefault="00804327" w:rsidP="0070197F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>201</w:t>
            </w:r>
            <w:r w:rsidR="0070197F" w:rsidRPr="00D32B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>7</w:t>
            </w:r>
          </w:p>
        </w:tc>
      </w:tr>
      <w:tr w:rsidR="00804327" w:rsidTr="00804327">
        <w:tc>
          <w:tcPr>
            <w:tcW w:w="3794" w:type="dxa"/>
          </w:tcPr>
          <w:p w:rsidR="00804327" w:rsidRPr="00D32B1C" w:rsidRDefault="00804327" w:rsidP="00CE2B60">
            <w:pPr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lastRenderedPageBreak/>
              <w:t>Среднемесячная заработная плата сотрудников музея (руб.)</w:t>
            </w:r>
          </w:p>
        </w:tc>
        <w:tc>
          <w:tcPr>
            <w:tcW w:w="2977" w:type="dxa"/>
          </w:tcPr>
          <w:p w:rsidR="00804327" w:rsidRPr="00D32B1C" w:rsidRDefault="00804327" w:rsidP="00CE2B60">
            <w:pPr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color w:val="FF0000"/>
                <w:spacing w:val="3"/>
                <w:kern w:val="36"/>
                <w:sz w:val="28"/>
                <w:szCs w:val="28"/>
              </w:rPr>
              <w:t xml:space="preserve"> </w:t>
            </w:r>
          </w:p>
          <w:p w:rsidR="00804327" w:rsidRPr="00D32B1C" w:rsidRDefault="00804327" w:rsidP="00AB41D9">
            <w:pPr>
              <w:pStyle w:val="a7"/>
              <w:numPr>
                <w:ilvl w:val="0"/>
                <w:numId w:val="9"/>
              </w:num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</w:rPr>
              <w:t>5</w:t>
            </w:r>
            <w:r w:rsidR="00AB41D9" w:rsidRPr="00D32B1C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</w:rPr>
              <w:t>1</w:t>
            </w:r>
            <w:r w:rsidRPr="00D32B1C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04327" w:rsidRPr="00D32B1C" w:rsidRDefault="00804327" w:rsidP="00CE2B60">
            <w:pPr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pacing w:val="3"/>
                <w:kern w:val="36"/>
                <w:sz w:val="28"/>
                <w:szCs w:val="28"/>
              </w:rPr>
            </w:pPr>
          </w:p>
          <w:p w:rsidR="00804327" w:rsidRPr="00AB41D9" w:rsidRDefault="00AB41D9" w:rsidP="00AB41D9">
            <w:pPr>
              <w:pStyle w:val="a7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</w:rPr>
            </w:pPr>
            <w:r w:rsidRPr="00D32B1C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</w:rPr>
              <w:t>36 380</w:t>
            </w:r>
          </w:p>
        </w:tc>
      </w:tr>
    </w:tbl>
    <w:p w:rsidR="00937945" w:rsidRPr="00196ADA" w:rsidRDefault="00937945">
      <w:pPr>
        <w:rPr>
          <w:rFonts w:ascii="Times New Roman" w:hAnsi="Times New Roman" w:cs="Times New Roman"/>
          <w:sz w:val="28"/>
          <w:szCs w:val="28"/>
        </w:rPr>
      </w:pPr>
    </w:p>
    <w:p w:rsidR="00540ECD" w:rsidRPr="00342B81" w:rsidRDefault="00342B81" w:rsidP="00342B81">
      <w:pPr>
        <w:ind w:left="127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540ECD" w:rsidRPr="00342B81">
        <w:rPr>
          <w:rFonts w:ascii="Times New Roman" w:hAnsi="Times New Roman" w:cs="Times New Roman"/>
          <w:sz w:val="32"/>
          <w:szCs w:val="32"/>
        </w:rPr>
        <w:t>Административная и финансово-хозяйственная деятельность</w:t>
      </w:r>
    </w:p>
    <w:p w:rsidR="00540ECD" w:rsidRPr="00D32B1C" w:rsidRDefault="00540ECD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Деятельность музея в данном направлении направлена на улучшение условий работы сотрудников и сохранение материально-технической базы учреждения культуры.</w:t>
      </w:r>
    </w:p>
    <w:p w:rsidR="00540ECD" w:rsidRPr="00D32B1C" w:rsidRDefault="00540ECD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За отчётный период администрацией проведена работа по заключению муниципальных контрактов с обслуживающими организациями. Ежемесячно производится технический осмотр систем пожарной и пожарно-охранной сигнализации, при обнаружении неполадок специалисты производят ремонт или замену неисправного оборудования.</w:t>
      </w:r>
    </w:p>
    <w:p w:rsidR="00540ECD" w:rsidRPr="00D32B1C" w:rsidRDefault="00540ECD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 xml:space="preserve">Ежемесячно ведётся учёт тепловой и электрической энергии, воды. Заполняются журналы фиксации показаний приборов учёты, данные передаются в соответствующие инстанции, ведётся надзор за соблюдением лимитов потребления. Для сохранения материально-технической базы учреждения </w:t>
      </w:r>
      <w:r w:rsidR="004B597B" w:rsidRPr="00D32B1C">
        <w:rPr>
          <w:rFonts w:ascii="Times New Roman" w:hAnsi="Times New Roman" w:cs="Times New Roman"/>
          <w:sz w:val="28"/>
          <w:szCs w:val="28"/>
        </w:rPr>
        <w:t>регулярно</w:t>
      </w:r>
      <w:r w:rsidRPr="00D32B1C">
        <w:rPr>
          <w:rFonts w:ascii="Times New Roman" w:hAnsi="Times New Roman" w:cs="Times New Roman"/>
          <w:sz w:val="28"/>
          <w:szCs w:val="28"/>
        </w:rPr>
        <w:t xml:space="preserve"> проводятся профессиональные осмотры оргтехники и оборудования. При необходимости производится ремонт или наладка оборудования.</w:t>
      </w:r>
    </w:p>
    <w:p w:rsidR="00540ECD" w:rsidRPr="00D32B1C" w:rsidRDefault="00540ECD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Здание музея своевременно подготовлено к зимнему периоду, сделана опрессовка теплового узла.</w:t>
      </w:r>
    </w:p>
    <w:p w:rsidR="00804327" w:rsidRDefault="00540ECD" w:rsidP="00870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За отчётный период в музее был разработан и в дальнейшем</w:t>
      </w:r>
      <w:r w:rsidR="0070197F" w:rsidRPr="00D32B1C">
        <w:rPr>
          <w:rFonts w:ascii="Times New Roman" w:hAnsi="Times New Roman" w:cs="Times New Roman"/>
          <w:sz w:val="28"/>
          <w:szCs w:val="28"/>
        </w:rPr>
        <w:t xml:space="preserve"> направлен для </w:t>
      </w:r>
      <w:r w:rsidRPr="00D32B1C">
        <w:rPr>
          <w:rFonts w:ascii="Times New Roman" w:hAnsi="Times New Roman" w:cs="Times New Roman"/>
          <w:sz w:val="28"/>
          <w:szCs w:val="28"/>
        </w:rPr>
        <w:t xml:space="preserve"> </w:t>
      </w:r>
      <w:r w:rsidR="0070197F" w:rsidRPr="00D32B1C">
        <w:rPr>
          <w:rFonts w:ascii="Times New Roman" w:hAnsi="Times New Roman" w:cs="Times New Roman"/>
          <w:sz w:val="28"/>
          <w:szCs w:val="28"/>
        </w:rPr>
        <w:t>утверждения в Отдел Федеральной службы войск национальной гвардии Российской Федерации по Сахалинской области</w:t>
      </w:r>
      <w:r w:rsidRPr="00D32B1C">
        <w:rPr>
          <w:rFonts w:ascii="Times New Roman" w:hAnsi="Times New Roman" w:cs="Times New Roman"/>
          <w:sz w:val="28"/>
          <w:szCs w:val="28"/>
        </w:rPr>
        <w:t xml:space="preserve"> паспорт антитеррористической защищённости.</w:t>
      </w:r>
    </w:p>
    <w:p w:rsidR="00683F14" w:rsidRDefault="00683F14" w:rsidP="0070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45" w:rsidRPr="00342B81" w:rsidRDefault="00862165" w:rsidP="00342B8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2B81">
        <w:rPr>
          <w:rFonts w:ascii="Times New Roman" w:hAnsi="Times New Roman" w:cs="Times New Roman"/>
          <w:sz w:val="32"/>
          <w:szCs w:val="32"/>
        </w:rPr>
        <w:t>Выводы</w:t>
      </w:r>
      <w:r w:rsidR="00455EBD" w:rsidRPr="00342B81">
        <w:rPr>
          <w:rFonts w:ascii="Times New Roman" w:hAnsi="Times New Roman" w:cs="Times New Roman"/>
          <w:sz w:val="32"/>
          <w:szCs w:val="32"/>
        </w:rPr>
        <w:t>. Задачи музея на 201</w:t>
      </w:r>
      <w:r w:rsidR="0070197F">
        <w:rPr>
          <w:rFonts w:ascii="Times New Roman" w:hAnsi="Times New Roman" w:cs="Times New Roman"/>
          <w:sz w:val="32"/>
          <w:szCs w:val="32"/>
        </w:rPr>
        <w:t>8</w:t>
      </w:r>
      <w:r w:rsidR="00455EBD" w:rsidRPr="00342B8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62165" w:rsidRDefault="00862165" w:rsidP="007019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706E" w:rsidRPr="00D32B1C" w:rsidRDefault="0048706E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Проанализировав данные отчёта за 201</w:t>
      </w:r>
      <w:r w:rsidR="0070197F" w:rsidRPr="00D32B1C">
        <w:rPr>
          <w:rFonts w:ascii="Times New Roman" w:hAnsi="Times New Roman" w:cs="Times New Roman"/>
          <w:sz w:val="28"/>
          <w:szCs w:val="28"/>
        </w:rPr>
        <w:t>7</w:t>
      </w:r>
      <w:r w:rsidRPr="00D32B1C">
        <w:rPr>
          <w:rFonts w:ascii="Times New Roman" w:hAnsi="Times New Roman" w:cs="Times New Roman"/>
          <w:sz w:val="28"/>
          <w:szCs w:val="28"/>
        </w:rPr>
        <w:t>г., можно обозначить основные направления деятельности музея на 201</w:t>
      </w:r>
      <w:r w:rsidR="0070197F" w:rsidRPr="00D32B1C">
        <w:rPr>
          <w:rFonts w:ascii="Times New Roman" w:hAnsi="Times New Roman" w:cs="Times New Roman"/>
          <w:sz w:val="28"/>
          <w:szCs w:val="28"/>
        </w:rPr>
        <w:t>8</w:t>
      </w:r>
      <w:r w:rsidRPr="00D32B1C">
        <w:rPr>
          <w:rFonts w:ascii="Times New Roman" w:hAnsi="Times New Roman" w:cs="Times New Roman"/>
          <w:sz w:val="28"/>
          <w:szCs w:val="28"/>
        </w:rPr>
        <w:t>г.:</w:t>
      </w:r>
    </w:p>
    <w:p w:rsidR="0048706E" w:rsidRPr="00D32B1C" w:rsidRDefault="0048706E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1.Повышение уровня посещаемости музея. Разработка новых актуальных музейных программ для различных возрастных категорий. Активизация грантовой деятельности.</w:t>
      </w:r>
      <w:r w:rsidR="004E5D51" w:rsidRPr="00D32B1C">
        <w:rPr>
          <w:rFonts w:ascii="Times New Roman" w:hAnsi="Times New Roman" w:cs="Times New Roman"/>
          <w:sz w:val="28"/>
          <w:szCs w:val="28"/>
        </w:rPr>
        <w:t xml:space="preserve"> Развитие культурно-познавательного туризма, </w:t>
      </w:r>
      <w:r w:rsidR="0070197F" w:rsidRPr="00D32B1C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4E5D51" w:rsidRPr="00D32B1C">
        <w:rPr>
          <w:rFonts w:ascii="Times New Roman" w:hAnsi="Times New Roman" w:cs="Times New Roman"/>
          <w:sz w:val="28"/>
          <w:szCs w:val="28"/>
        </w:rPr>
        <w:t xml:space="preserve">развитие сотрудничества с туристическими агентствами Сахалинской области. </w:t>
      </w:r>
      <w:r w:rsidRPr="00D32B1C">
        <w:rPr>
          <w:rFonts w:ascii="Times New Roman" w:hAnsi="Times New Roman" w:cs="Times New Roman"/>
          <w:sz w:val="28"/>
          <w:szCs w:val="28"/>
        </w:rPr>
        <w:t>Создание эффективной системы информирования населения о мероприятиях, проводимых учреждением;</w:t>
      </w:r>
    </w:p>
    <w:p w:rsidR="0048706E" w:rsidRPr="00D32B1C" w:rsidRDefault="004E5D51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2.П</w:t>
      </w:r>
      <w:r w:rsidR="0048706E" w:rsidRPr="00D32B1C">
        <w:rPr>
          <w:rFonts w:ascii="Times New Roman" w:hAnsi="Times New Roman" w:cs="Times New Roman"/>
          <w:sz w:val="28"/>
          <w:szCs w:val="28"/>
        </w:rPr>
        <w:t>ополнение музейного фонда;</w:t>
      </w:r>
    </w:p>
    <w:p w:rsidR="0048706E" w:rsidRPr="00D32B1C" w:rsidRDefault="0048706E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3.Увеличение количества выставок для экспонирования в музеях области;</w:t>
      </w:r>
    </w:p>
    <w:p w:rsidR="0048706E" w:rsidRPr="00D32B1C" w:rsidRDefault="004E5D51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lastRenderedPageBreak/>
        <w:t>4.П</w:t>
      </w:r>
      <w:r w:rsidR="0048706E" w:rsidRPr="00D32B1C">
        <w:rPr>
          <w:rFonts w:ascii="Times New Roman" w:hAnsi="Times New Roman" w:cs="Times New Roman"/>
          <w:sz w:val="28"/>
          <w:szCs w:val="28"/>
        </w:rPr>
        <w:t>овышение квалификации специалистов</w:t>
      </w:r>
      <w:r w:rsidR="0070197F" w:rsidRPr="00D32B1C">
        <w:rPr>
          <w:rFonts w:ascii="Times New Roman" w:hAnsi="Times New Roman" w:cs="Times New Roman"/>
          <w:sz w:val="28"/>
          <w:szCs w:val="28"/>
        </w:rPr>
        <w:t xml:space="preserve"> а также их профессиональная переподготовка</w:t>
      </w:r>
      <w:r w:rsidR="0048706E" w:rsidRPr="00D32B1C">
        <w:rPr>
          <w:rFonts w:ascii="Times New Roman" w:hAnsi="Times New Roman" w:cs="Times New Roman"/>
          <w:sz w:val="28"/>
          <w:szCs w:val="28"/>
        </w:rPr>
        <w:t xml:space="preserve">, увеличение уровня профессиональных компетенций для </w:t>
      </w:r>
      <w:r w:rsidR="00D808F2" w:rsidRPr="00D32B1C">
        <w:rPr>
          <w:rFonts w:ascii="Times New Roman" w:hAnsi="Times New Roman" w:cs="Times New Roman"/>
          <w:sz w:val="28"/>
          <w:szCs w:val="28"/>
        </w:rPr>
        <w:t>повышения качества оказываемых услуг</w:t>
      </w:r>
      <w:r w:rsidR="0048706E" w:rsidRPr="00D32B1C">
        <w:rPr>
          <w:rFonts w:ascii="Times New Roman" w:hAnsi="Times New Roman" w:cs="Times New Roman"/>
          <w:sz w:val="28"/>
          <w:szCs w:val="28"/>
        </w:rPr>
        <w:t>;</w:t>
      </w:r>
    </w:p>
    <w:p w:rsidR="008B45B7" w:rsidRPr="00D32B1C" w:rsidRDefault="008B45B7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5.Стимулирование научно-исследовательской работы учреждения;</w:t>
      </w:r>
    </w:p>
    <w:p w:rsidR="0048706E" w:rsidRPr="00D32B1C" w:rsidRDefault="008B45B7" w:rsidP="00060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6</w:t>
      </w:r>
      <w:r w:rsidR="0048706E" w:rsidRPr="00D32B1C">
        <w:rPr>
          <w:rFonts w:ascii="Times New Roman" w:hAnsi="Times New Roman" w:cs="Times New Roman"/>
          <w:sz w:val="28"/>
          <w:szCs w:val="28"/>
        </w:rPr>
        <w:t>.</w:t>
      </w:r>
      <w:r w:rsidR="004E5D51" w:rsidRPr="00D32B1C">
        <w:rPr>
          <w:rFonts w:ascii="Times New Roman" w:hAnsi="Times New Roman" w:cs="Times New Roman"/>
          <w:sz w:val="28"/>
          <w:szCs w:val="28"/>
        </w:rPr>
        <w:t>Д</w:t>
      </w:r>
      <w:r w:rsidR="0048706E" w:rsidRPr="00D32B1C">
        <w:rPr>
          <w:rFonts w:ascii="Times New Roman" w:hAnsi="Times New Roman" w:cs="Times New Roman"/>
          <w:sz w:val="28"/>
          <w:szCs w:val="28"/>
        </w:rPr>
        <w:t>альнейшая работа по обеспечению доступности услуг учреждения для инвалидов и маломобильных групп населения</w:t>
      </w:r>
      <w:r w:rsidR="0070197F" w:rsidRPr="00D32B1C">
        <w:rPr>
          <w:sz w:val="28"/>
          <w:szCs w:val="28"/>
        </w:rPr>
        <w:t xml:space="preserve">, </w:t>
      </w:r>
      <w:r w:rsidR="0070197F" w:rsidRPr="00D32B1C">
        <w:rPr>
          <w:rFonts w:ascii="Times New Roman" w:hAnsi="Times New Roman" w:cs="Times New Roman"/>
          <w:sz w:val="28"/>
          <w:szCs w:val="28"/>
        </w:rPr>
        <w:t xml:space="preserve">а также разработка мероприятий и музейных программ, </w:t>
      </w:r>
      <w:r w:rsidRPr="00D32B1C">
        <w:rPr>
          <w:rFonts w:ascii="Times New Roman" w:hAnsi="Times New Roman" w:cs="Times New Roman"/>
          <w:sz w:val="28"/>
          <w:szCs w:val="28"/>
        </w:rPr>
        <w:t>для людей с ограниченными возможностями здоровья</w:t>
      </w:r>
      <w:r w:rsidR="000604E5" w:rsidRPr="00D32B1C">
        <w:rPr>
          <w:rFonts w:ascii="Times New Roman" w:hAnsi="Times New Roman" w:cs="Times New Roman"/>
          <w:sz w:val="28"/>
          <w:szCs w:val="28"/>
        </w:rPr>
        <w:t>;</w:t>
      </w:r>
    </w:p>
    <w:p w:rsidR="0048706E" w:rsidRPr="00196ADA" w:rsidRDefault="008B45B7" w:rsidP="00540E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B1C">
        <w:rPr>
          <w:rFonts w:ascii="Times New Roman" w:hAnsi="Times New Roman" w:cs="Times New Roman"/>
          <w:sz w:val="28"/>
          <w:szCs w:val="28"/>
        </w:rPr>
        <w:t>7</w:t>
      </w:r>
      <w:r w:rsidR="004E5D51" w:rsidRPr="00D32B1C">
        <w:rPr>
          <w:rFonts w:ascii="Times New Roman" w:hAnsi="Times New Roman" w:cs="Times New Roman"/>
          <w:sz w:val="28"/>
          <w:szCs w:val="28"/>
        </w:rPr>
        <w:t>.Д</w:t>
      </w:r>
      <w:r w:rsidR="0048706E" w:rsidRPr="00D32B1C">
        <w:rPr>
          <w:rFonts w:ascii="Times New Roman" w:hAnsi="Times New Roman" w:cs="Times New Roman"/>
          <w:sz w:val="28"/>
          <w:szCs w:val="28"/>
        </w:rPr>
        <w:t>альнейшее укрепление материально-технической базы учреждения.</w:t>
      </w:r>
    </w:p>
    <w:sectPr w:rsidR="0048706E" w:rsidRPr="00196ADA" w:rsidSect="00683F1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F9" w:rsidRDefault="00664BF9" w:rsidP="00870945">
      <w:pPr>
        <w:spacing w:after="0" w:line="240" w:lineRule="auto"/>
      </w:pPr>
      <w:r>
        <w:separator/>
      </w:r>
    </w:p>
  </w:endnote>
  <w:endnote w:type="continuationSeparator" w:id="0">
    <w:p w:rsidR="00664BF9" w:rsidRDefault="00664BF9" w:rsidP="0087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F9" w:rsidRDefault="00664BF9" w:rsidP="00870945">
      <w:pPr>
        <w:spacing w:after="0" w:line="240" w:lineRule="auto"/>
      </w:pPr>
      <w:r>
        <w:separator/>
      </w:r>
    </w:p>
  </w:footnote>
  <w:footnote w:type="continuationSeparator" w:id="0">
    <w:p w:rsidR="00664BF9" w:rsidRDefault="00664BF9" w:rsidP="0087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79"/>
      <w:docPartObj>
        <w:docPartGallery w:val="Page Numbers (Top of Page)"/>
        <w:docPartUnique/>
      </w:docPartObj>
    </w:sdtPr>
    <w:sdtEndPr/>
    <w:sdtContent>
      <w:p w:rsidR="00C12853" w:rsidRDefault="00664B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A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2853" w:rsidRDefault="00C128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11F"/>
    <w:multiLevelType w:val="hybridMultilevel"/>
    <w:tmpl w:val="82C09B8A"/>
    <w:lvl w:ilvl="0" w:tplc="E640B022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C9E0D9F"/>
    <w:multiLevelType w:val="hybridMultilevel"/>
    <w:tmpl w:val="5894A6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F62F9E"/>
    <w:multiLevelType w:val="hybridMultilevel"/>
    <w:tmpl w:val="17F0D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D6F6A"/>
    <w:multiLevelType w:val="hybridMultilevel"/>
    <w:tmpl w:val="898EB354"/>
    <w:lvl w:ilvl="0" w:tplc="BB8221E2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1F5C62"/>
    <w:multiLevelType w:val="hybridMultilevel"/>
    <w:tmpl w:val="822A2606"/>
    <w:lvl w:ilvl="0" w:tplc="98DEE44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D71"/>
    <w:multiLevelType w:val="hybridMultilevel"/>
    <w:tmpl w:val="6C2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15FA"/>
    <w:multiLevelType w:val="hybridMultilevel"/>
    <w:tmpl w:val="94343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E56EC1"/>
    <w:multiLevelType w:val="hybridMultilevel"/>
    <w:tmpl w:val="561CE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4616E5"/>
    <w:multiLevelType w:val="hybridMultilevel"/>
    <w:tmpl w:val="34F051A6"/>
    <w:lvl w:ilvl="0" w:tplc="3CBC467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2"/>
    <w:rsid w:val="00010183"/>
    <w:rsid w:val="0002544F"/>
    <w:rsid w:val="00031D15"/>
    <w:rsid w:val="000604E5"/>
    <w:rsid w:val="000967F6"/>
    <w:rsid w:val="000A409C"/>
    <w:rsid w:val="000B7282"/>
    <w:rsid w:val="000E3961"/>
    <w:rsid w:val="000F6BB5"/>
    <w:rsid w:val="00126C52"/>
    <w:rsid w:val="001468A5"/>
    <w:rsid w:val="00152201"/>
    <w:rsid w:val="00154B0C"/>
    <w:rsid w:val="00163D88"/>
    <w:rsid w:val="00180282"/>
    <w:rsid w:val="00187AF7"/>
    <w:rsid w:val="00196ADA"/>
    <w:rsid w:val="001A159D"/>
    <w:rsid w:val="001B13B6"/>
    <w:rsid w:val="001C7ABD"/>
    <w:rsid w:val="00247CA0"/>
    <w:rsid w:val="00271971"/>
    <w:rsid w:val="00287257"/>
    <w:rsid w:val="00287B5B"/>
    <w:rsid w:val="002B43A4"/>
    <w:rsid w:val="002E0227"/>
    <w:rsid w:val="002E4E90"/>
    <w:rsid w:val="002F04EC"/>
    <w:rsid w:val="00317F9D"/>
    <w:rsid w:val="0032554B"/>
    <w:rsid w:val="00342B81"/>
    <w:rsid w:val="00343560"/>
    <w:rsid w:val="00377DF6"/>
    <w:rsid w:val="004012EB"/>
    <w:rsid w:val="00417A95"/>
    <w:rsid w:val="004455C0"/>
    <w:rsid w:val="00451650"/>
    <w:rsid w:val="00455EBD"/>
    <w:rsid w:val="0048706E"/>
    <w:rsid w:val="004A42EC"/>
    <w:rsid w:val="004B597B"/>
    <w:rsid w:val="004E5D51"/>
    <w:rsid w:val="004F40A0"/>
    <w:rsid w:val="004F77DD"/>
    <w:rsid w:val="0052156D"/>
    <w:rsid w:val="00530900"/>
    <w:rsid w:val="005405F6"/>
    <w:rsid w:val="00540ECD"/>
    <w:rsid w:val="005771C6"/>
    <w:rsid w:val="00582F9A"/>
    <w:rsid w:val="00591A34"/>
    <w:rsid w:val="005E2075"/>
    <w:rsid w:val="005E6B6D"/>
    <w:rsid w:val="00607AB7"/>
    <w:rsid w:val="006154C5"/>
    <w:rsid w:val="006549B1"/>
    <w:rsid w:val="00664BF9"/>
    <w:rsid w:val="00683F14"/>
    <w:rsid w:val="006A7EB5"/>
    <w:rsid w:val="006C46C8"/>
    <w:rsid w:val="006C614B"/>
    <w:rsid w:val="006D3C87"/>
    <w:rsid w:val="006E1BEC"/>
    <w:rsid w:val="0070197F"/>
    <w:rsid w:val="00710D7A"/>
    <w:rsid w:val="00711069"/>
    <w:rsid w:val="00726EA0"/>
    <w:rsid w:val="007307F4"/>
    <w:rsid w:val="00732301"/>
    <w:rsid w:val="00777C9C"/>
    <w:rsid w:val="007B37EE"/>
    <w:rsid w:val="007B5C07"/>
    <w:rsid w:val="007C4FCA"/>
    <w:rsid w:val="007C7582"/>
    <w:rsid w:val="007E7F0B"/>
    <w:rsid w:val="008006E5"/>
    <w:rsid w:val="00804327"/>
    <w:rsid w:val="0081536C"/>
    <w:rsid w:val="00862165"/>
    <w:rsid w:val="00870945"/>
    <w:rsid w:val="008A7465"/>
    <w:rsid w:val="008B45B7"/>
    <w:rsid w:val="008B613F"/>
    <w:rsid w:val="008E220B"/>
    <w:rsid w:val="008E4629"/>
    <w:rsid w:val="00911898"/>
    <w:rsid w:val="00920436"/>
    <w:rsid w:val="00934546"/>
    <w:rsid w:val="00937945"/>
    <w:rsid w:val="0098135A"/>
    <w:rsid w:val="009A564E"/>
    <w:rsid w:val="009B0A3D"/>
    <w:rsid w:val="009C684C"/>
    <w:rsid w:val="009E259D"/>
    <w:rsid w:val="009E2C86"/>
    <w:rsid w:val="00A14063"/>
    <w:rsid w:val="00A20F29"/>
    <w:rsid w:val="00A36553"/>
    <w:rsid w:val="00A46EB5"/>
    <w:rsid w:val="00A50C5D"/>
    <w:rsid w:val="00A60DFD"/>
    <w:rsid w:val="00A713ED"/>
    <w:rsid w:val="00AB41D9"/>
    <w:rsid w:val="00AB7179"/>
    <w:rsid w:val="00AC7145"/>
    <w:rsid w:val="00AE04B8"/>
    <w:rsid w:val="00B2190C"/>
    <w:rsid w:val="00B73701"/>
    <w:rsid w:val="00BD2C29"/>
    <w:rsid w:val="00C03830"/>
    <w:rsid w:val="00C12853"/>
    <w:rsid w:val="00C21AC9"/>
    <w:rsid w:val="00C2533C"/>
    <w:rsid w:val="00C408D0"/>
    <w:rsid w:val="00C63155"/>
    <w:rsid w:val="00C7191F"/>
    <w:rsid w:val="00C9135E"/>
    <w:rsid w:val="00CC6484"/>
    <w:rsid w:val="00CE2B60"/>
    <w:rsid w:val="00D06F6C"/>
    <w:rsid w:val="00D205D5"/>
    <w:rsid w:val="00D32B1C"/>
    <w:rsid w:val="00D4655E"/>
    <w:rsid w:val="00D53405"/>
    <w:rsid w:val="00D5622B"/>
    <w:rsid w:val="00D7741F"/>
    <w:rsid w:val="00D808F2"/>
    <w:rsid w:val="00D929FD"/>
    <w:rsid w:val="00DB2714"/>
    <w:rsid w:val="00DC0716"/>
    <w:rsid w:val="00DC0A1B"/>
    <w:rsid w:val="00DF4EA9"/>
    <w:rsid w:val="00E005A1"/>
    <w:rsid w:val="00E502EE"/>
    <w:rsid w:val="00E50337"/>
    <w:rsid w:val="00E71CD6"/>
    <w:rsid w:val="00EA2C6C"/>
    <w:rsid w:val="00EA768E"/>
    <w:rsid w:val="00EB1ED8"/>
    <w:rsid w:val="00ED2057"/>
    <w:rsid w:val="00ED4164"/>
    <w:rsid w:val="00F41C28"/>
    <w:rsid w:val="00F63EE8"/>
    <w:rsid w:val="00F95E95"/>
    <w:rsid w:val="00F97F3F"/>
    <w:rsid w:val="00FE7745"/>
    <w:rsid w:val="00FF00D0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96ADA"/>
  </w:style>
  <w:style w:type="paragraph" w:styleId="a3">
    <w:name w:val="Normal (Web)"/>
    <w:basedOn w:val="a"/>
    <w:uiPriority w:val="99"/>
    <w:unhideWhenUsed/>
    <w:rsid w:val="00196AD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DA"/>
    <w:rPr>
      <w:b/>
      <w:bCs/>
    </w:rPr>
  </w:style>
  <w:style w:type="table" w:styleId="a5">
    <w:name w:val="Table Grid"/>
    <w:basedOn w:val="a1"/>
    <w:uiPriority w:val="99"/>
    <w:rsid w:val="00D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0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2EB"/>
    <w:pPr>
      <w:spacing w:after="160" w:line="259" w:lineRule="auto"/>
      <w:ind w:left="720"/>
      <w:contextualSpacing/>
    </w:pPr>
  </w:style>
  <w:style w:type="character" w:styleId="a8">
    <w:name w:val="Hyperlink"/>
    <w:rsid w:val="004012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945"/>
  </w:style>
  <w:style w:type="paragraph" w:styleId="ab">
    <w:name w:val="footer"/>
    <w:basedOn w:val="a"/>
    <w:link w:val="ac"/>
    <w:uiPriority w:val="99"/>
    <w:semiHidden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945"/>
  </w:style>
  <w:style w:type="character" w:styleId="ad">
    <w:name w:val="Emphasis"/>
    <w:basedOn w:val="a0"/>
    <w:uiPriority w:val="20"/>
    <w:qFormat/>
    <w:rsid w:val="00031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96ADA"/>
  </w:style>
  <w:style w:type="paragraph" w:styleId="a3">
    <w:name w:val="Normal (Web)"/>
    <w:basedOn w:val="a"/>
    <w:uiPriority w:val="99"/>
    <w:unhideWhenUsed/>
    <w:rsid w:val="00196AD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DA"/>
    <w:rPr>
      <w:b/>
      <w:bCs/>
    </w:rPr>
  </w:style>
  <w:style w:type="table" w:styleId="a5">
    <w:name w:val="Table Grid"/>
    <w:basedOn w:val="a1"/>
    <w:uiPriority w:val="99"/>
    <w:rsid w:val="00D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0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2EB"/>
    <w:pPr>
      <w:spacing w:after="160" w:line="259" w:lineRule="auto"/>
      <w:ind w:left="720"/>
      <w:contextualSpacing/>
    </w:pPr>
  </w:style>
  <w:style w:type="character" w:styleId="a8">
    <w:name w:val="Hyperlink"/>
    <w:rsid w:val="004012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945"/>
  </w:style>
  <w:style w:type="paragraph" w:styleId="ab">
    <w:name w:val="footer"/>
    <w:basedOn w:val="a"/>
    <w:link w:val="ac"/>
    <w:uiPriority w:val="99"/>
    <w:semiHidden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945"/>
  </w:style>
  <w:style w:type="character" w:styleId="ad">
    <w:name w:val="Emphasis"/>
    <w:basedOn w:val="a0"/>
    <w:uiPriority w:val="20"/>
    <w:qFormat/>
    <w:rsid w:val="00031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Светлана</cp:lastModifiedBy>
  <cp:revision>2</cp:revision>
  <cp:lastPrinted>2017-02-13T23:28:00Z</cp:lastPrinted>
  <dcterms:created xsi:type="dcterms:W3CDTF">2018-12-23T22:41:00Z</dcterms:created>
  <dcterms:modified xsi:type="dcterms:W3CDTF">2018-12-23T22:41:00Z</dcterms:modified>
</cp:coreProperties>
</file>